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b w:val="0"/>
        </w:rPr>
      </w:pPr>
      <w:r>
        <w:rPr/>
        <w:pict>
          <v:rect style="position:absolute;margin-left:0pt;margin-top:.001001pt;width:419.528pt;height:595.275pt;mso-position-horizontal-relative:page;mso-position-vertical-relative:page;z-index:-15815168" id="docshape1" filled="true" fillcolor="#74489d" stroked="false">
            <v:fill type="solid"/>
            <w10:wrap type="none"/>
          </v:rect>
        </w:pict>
      </w:r>
      <w:r>
        <w:rPr>
          <w:b w:val="0"/>
          <w:color w:val="FFFFFF"/>
          <w:spacing w:val="-12"/>
        </w:rPr>
        <w:t>Random</w:t>
      </w:r>
      <w:r>
        <w:rPr>
          <w:b w:val="0"/>
          <w:color w:val="FFFFFF"/>
          <w:spacing w:val="-25"/>
        </w:rPr>
        <w:t> </w:t>
      </w:r>
      <w:r>
        <w:rPr>
          <w:b w:val="0"/>
          <w:color w:val="FFFFFF"/>
          <w:spacing w:val="-12"/>
        </w:rPr>
        <w:t>Café</w:t>
      </w:r>
    </w:p>
    <w:p>
      <w:pPr>
        <w:spacing w:line="211" w:lineRule="auto" w:before="99"/>
        <w:ind w:left="599" w:right="1742" w:firstLine="0"/>
        <w:jc w:val="left"/>
        <w:rPr>
          <w:rFonts w:ascii="Calibri"/>
          <w:sz w:val="40"/>
        </w:rPr>
      </w:pPr>
      <w:r>
        <w:rPr>
          <w:rFonts w:ascii="Calibri"/>
          <w:color w:val="FFFFFF"/>
          <w:w w:val="95"/>
          <w:sz w:val="40"/>
        </w:rPr>
        <w:t>Information, terms and</w:t>
      </w:r>
      <w:r>
        <w:rPr>
          <w:rFonts w:ascii="Calibri"/>
          <w:color w:val="FFFFFF"/>
          <w:spacing w:val="-83"/>
          <w:w w:val="95"/>
          <w:sz w:val="40"/>
        </w:rPr>
        <w:t> </w:t>
      </w:r>
      <w:r>
        <w:rPr>
          <w:rFonts w:ascii="Calibri"/>
          <w:color w:val="FFFFFF"/>
          <w:spacing w:val="-4"/>
          <w:sz w:val="40"/>
        </w:rPr>
        <w:t>conditions</w:t>
      </w:r>
      <w:r>
        <w:rPr>
          <w:rFonts w:ascii="Calibri"/>
          <w:color w:val="FFFFFF"/>
          <w:spacing w:val="-19"/>
          <w:sz w:val="40"/>
        </w:rPr>
        <w:t> </w:t>
      </w:r>
      <w:r>
        <w:rPr>
          <w:rFonts w:ascii="Calibri"/>
          <w:color w:val="FFFFFF"/>
          <w:spacing w:val="-4"/>
          <w:sz w:val="40"/>
        </w:rPr>
        <w:t>for</w:t>
      </w:r>
      <w:r>
        <w:rPr>
          <w:rFonts w:ascii="Calibri"/>
          <w:color w:val="FFFFFF"/>
          <w:spacing w:val="-18"/>
          <w:sz w:val="40"/>
        </w:rPr>
        <w:t> </w:t>
      </w:r>
      <w:r>
        <w:rPr>
          <w:rFonts w:ascii="Calibri"/>
          <w:color w:val="FFFFFF"/>
          <w:spacing w:val="-4"/>
          <w:sz w:val="40"/>
        </w:rPr>
        <w:t>hirers</w:t>
      </w:r>
    </w:p>
    <w:p>
      <w:pPr>
        <w:pStyle w:val="BodyText"/>
        <w:spacing w:before="8"/>
        <w:rPr>
          <w:rFonts w:ascii="Calibri"/>
          <w:sz w:val="89"/>
        </w:rPr>
      </w:pPr>
    </w:p>
    <w:p>
      <w:pPr>
        <w:spacing w:before="0"/>
        <w:ind w:left="604" w:right="1742" w:firstLine="0"/>
        <w:jc w:val="left"/>
        <w:rPr>
          <w:b w:val="0"/>
          <w:sz w:val="40"/>
        </w:rPr>
      </w:pPr>
      <w:r>
        <w:rPr>
          <w:b w:val="0"/>
          <w:color w:val="FFFFFF"/>
          <w:sz w:val="40"/>
        </w:rPr>
        <w:t>Our hub is there for the whole</w:t>
      </w:r>
      <w:r>
        <w:rPr>
          <w:b w:val="0"/>
          <w:color w:val="FFFFFF"/>
          <w:spacing w:val="-88"/>
          <w:sz w:val="40"/>
        </w:rPr>
        <w:t> </w:t>
      </w:r>
      <w:r>
        <w:rPr>
          <w:b w:val="0"/>
          <w:color w:val="FFFFFF"/>
          <w:sz w:val="40"/>
        </w:rPr>
        <w:t>community</w:t>
      </w:r>
      <w:r>
        <w:rPr>
          <w:b w:val="0"/>
          <w:color w:val="FFFFFF"/>
          <w:spacing w:val="-4"/>
          <w:sz w:val="40"/>
        </w:rPr>
        <w:t> </w:t>
      </w:r>
      <w:r>
        <w:rPr>
          <w:b w:val="0"/>
          <w:color w:val="FFFFFF"/>
          <w:sz w:val="40"/>
        </w:rPr>
        <w:t>to</w:t>
      </w:r>
      <w:r>
        <w:rPr>
          <w:b w:val="0"/>
          <w:color w:val="FFFFFF"/>
          <w:spacing w:val="-2"/>
          <w:sz w:val="40"/>
        </w:rPr>
        <w:t> </w:t>
      </w:r>
      <w:r>
        <w:rPr>
          <w:b w:val="0"/>
          <w:color w:val="FFFFFF"/>
          <w:sz w:val="40"/>
        </w:rPr>
        <w:t>use</w:t>
      </w:r>
      <w:r>
        <w:rPr>
          <w:b w:val="0"/>
          <w:color w:val="FFFFFF"/>
          <w:spacing w:val="-2"/>
          <w:sz w:val="40"/>
        </w:rPr>
        <w:t> </w:t>
      </w:r>
      <w:r>
        <w:rPr>
          <w:b w:val="0"/>
          <w:color w:val="FFFFFF"/>
          <w:sz w:val="40"/>
        </w:rPr>
        <w:t>and</w:t>
      </w:r>
      <w:r>
        <w:rPr>
          <w:b w:val="0"/>
          <w:color w:val="FFFFFF"/>
          <w:spacing w:val="-2"/>
          <w:sz w:val="40"/>
        </w:rPr>
        <w:t> </w:t>
      </w:r>
      <w:r>
        <w:rPr>
          <w:b w:val="0"/>
          <w:color w:val="FFFFFF"/>
          <w:sz w:val="40"/>
        </w:rPr>
        <w:t>enjoy.</w:t>
      </w:r>
    </w:p>
    <w:p>
      <w:pPr>
        <w:pStyle w:val="BodyText"/>
        <w:spacing w:before="7"/>
        <w:rPr>
          <w:b w:val="0"/>
          <w:sz w:val="38"/>
        </w:rPr>
      </w:pPr>
    </w:p>
    <w:p>
      <w:pPr>
        <w:spacing w:line="235" w:lineRule="auto" w:before="0"/>
        <w:ind w:left="610" w:right="813" w:firstLine="0"/>
        <w:jc w:val="left"/>
        <w:rPr>
          <w:b w:val="0"/>
          <w:sz w:val="40"/>
        </w:rPr>
      </w:pPr>
      <w:r>
        <w:rPr>
          <w:b w:val="0"/>
          <w:color w:val="FFFFFF"/>
          <w:sz w:val="40"/>
        </w:rPr>
        <w:t>This booklet sets out our terms and</w:t>
      </w:r>
      <w:r>
        <w:rPr>
          <w:b w:val="0"/>
          <w:color w:val="FFFFFF"/>
          <w:spacing w:val="1"/>
          <w:sz w:val="40"/>
        </w:rPr>
        <w:t> </w:t>
      </w:r>
      <w:r>
        <w:rPr>
          <w:b w:val="0"/>
          <w:color w:val="FFFFFF"/>
          <w:sz w:val="40"/>
        </w:rPr>
        <w:t>conditions for hiring our community</w:t>
      </w:r>
      <w:r>
        <w:rPr>
          <w:b w:val="0"/>
          <w:color w:val="FFFFFF"/>
          <w:spacing w:val="-88"/>
          <w:sz w:val="40"/>
        </w:rPr>
        <w:t> </w:t>
      </w:r>
      <w:r>
        <w:rPr>
          <w:b w:val="0"/>
          <w:color w:val="FFFFFF"/>
          <w:sz w:val="40"/>
        </w:rPr>
        <w:t>space, to make sure they are kept</w:t>
      </w:r>
      <w:r>
        <w:rPr>
          <w:b w:val="0"/>
          <w:color w:val="FFFFFF"/>
          <w:spacing w:val="1"/>
          <w:sz w:val="40"/>
        </w:rPr>
        <w:t> </w:t>
      </w:r>
      <w:r>
        <w:rPr>
          <w:b w:val="0"/>
          <w:color w:val="FFFFFF"/>
          <w:sz w:val="40"/>
        </w:rPr>
        <w:t>clean</w:t>
      </w:r>
      <w:r>
        <w:rPr>
          <w:b w:val="0"/>
          <w:color w:val="FFFFFF"/>
          <w:spacing w:val="-2"/>
          <w:sz w:val="40"/>
        </w:rPr>
        <w:t> </w:t>
      </w:r>
      <w:r>
        <w:rPr>
          <w:b w:val="0"/>
          <w:color w:val="FFFFFF"/>
          <w:sz w:val="40"/>
        </w:rPr>
        <w:t>and</w:t>
      </w:r>
      <w:r>
        <w:rPr>
          <w:b w:val="0"/>
          <w:color w:val="FFFFFF"/>
          <w:spacing w:val="-1"/>
          <w:sz w:val="40"/>
        </w:rPr>
        <w:t> </w:t>
      </w:r>
      <w:r>
        <w:rPr>
          <w:b w:val="0"/>
          <w:color w:val="FFFFFF"/>
          <w:sz w:val="40"/>
        </w:rPr>
        <w:t>tidy</w:t>
      </w:r>
      <w:r>
        <w:rPr>
          <w:b w:val="0"/>
          <w:color w:val="FFFFFF"/>
          <w:spacing w:val="-1"/>
          <w:sz w:val="40"/>
        </w:rPr>
        <w:t> </w:t>
      </w:r>
      <w:r>
        <w:rPr>
          <w:b w:val="0"/>
          <w:color w:val="FFFFFF"/>
          <w:sz w:val="40"/>
        </w:rPr>
        <w:t>for everyone.</w:t>
      </w:r>
    </w:p>
    <w:p>
      <w:pPr>
        <w:spacing w:after="0" w:line="235" w:lineRule="auto"/>
        <w:jc w:val="left"/>
        <w:rPr>
          <w:sz w:val="40"/>
        </w:rPr>
        <w:sectPr>
          <w:type w:val="continuous"/>
          <w:pgSz w:w="8400" w:h="11910"/>
          <w:pgMar w:top="480" w:bottom="280" w:left="600" w:right="560"/>
        </w:sectPr>
      </w:pPr>
    </w:p>
    <w:p>
      <w:pPr>
        <w:spacing w:before="105"/>
        <w:ind w:left="3596" w:right="0" w:firstLine="0"/>
        <w:jc w:val="left"/>
        <w:rPr>
          <w:rFonts w:ascii="Calibri"/>
          <w:sz w:val="20"/>
        </w:rPr>
      </w:pPr>
      <w:r>
        <w:rPr>
          <w:rFonts w:ascii="Calibri"/>
          <w:color w:val="231F20"/>
          <w:w w:val="95"/>
          <w:sz w:val="20"/>
        </w:rPr>
        <w:t>Information,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terms</w:t>
      </w:r>
      <w:r>
        <w:rPr>
          <w:rFonts w:ascii="Calibri"/>
          <w:color w:val="231F20"/>
          <w:spacing w:val="12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and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conditions</w:t>
      </w:r>
      <w:r>
        <w:rPr>
          <w:rFonts w:ascii="Calibri"/>
          <w:color w:val="231F20"/>
          <w:spacing w:val="12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for</w:t>
      </w:r>
      <w:r>
        <w:rPr>
          <w:rFonts w:ascii="Calibri"/>
          <w:color w:val="231F20"/>
          <w:spacing w:val="12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hirers</w:t>
      </w:r>
    </w:p>
    <w:p>
      <w:pPr>
        <w:pStyle w:val="BodyText"/>
        <w:spacing w:before="2"/>
        <w:rPr>
          <w:rFonts w:ascii="Calibri"/>
          <w:sz w:val="4"/>
        </w:rPr>
      </w:pPr>
      <w:r>
        <w:rPr/>
        <w:pict>
          <v:group style="position:absolute;margin-left:36pt;margin-top:3.767369pt;width:348.05pt;height:1pt;mso-position-horizontal-relative:page;mso-position-vertical-relative:paragraph;z-index:-15728128;mso-wrap-distance-left:0;mso-wrap-distance-right:0" id="docshapegroup2" coordorigin="720,75" coordsize="6961,20">
            <v:line style="position:absolute" from="790,85" to="7641,85" stroked="true" strokeweight="1pt" strokecolor="#231f20">
              <v:stroke dashstyle="dot"/>
            </v:line>
            <v:shape style="position:absolute;left:720;top:75;width:6961;height:20" id="docshape3" coordorigin="720,75" coordsize="6961,20" path="m740,85l737,78,730,75,723,78,720,85,723,92,730,95,737,92,740,85xm7681,85l7678,78,7671,75,7663,78,7661,85,7663,92,7671,95,7678,92,7681,85xe" filled="true" fillcolor="#231f20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9"/>
        <w:rPr>
          <w:rFonts w:ascii="Calibri"/>
          <w:sz w:val="16"/>
        </w:rPr>
      </w:pPr>
    </w:p>
    <w:p>
      <w:pPr>
        <w:spacing w:before="159"/>
        <w:ind w:left="120" w:right="0" w:firstLine="0"/>
        <w:jc w:val="left"/>
        <w:rPr>
          <w:rFonts w:ascii="Calibri"/>
          <w:b/>
          <w:sz w:val="40"/>
        </w:rPr>
      </w:pPr>
      <w:r>
        <w:rPr>
          <w:rFonts w:ascii="Calibri"/>
          <w:b/>
          <w:color w:val="74489D"/>
          <w:w w:val="105"/>
          <w:sz w:val="40"/>
        </w:rPr>
        <w:t>Contents</w:t>
      </w:r>
    </w:p>
    <w:p>
      <w:pPr>
        <w:pStyle w:val="BodyText"/>
        <w:spacing w:before="11"/>
        <w:rPr>
          <w:rFonts w:ascii="Calibri"/>
          <w:b/>
          <w:sz w:val="25"/>
        </w:rPr>
      </w:pPr>
      <w:r>
        <w:rPr/>
        <w:pict>
          <v:shape style="position:absolute;margin-left:35.999802pt;margin-top:17.027618pt;width:174.05pt;height:.1pt;mso-position-horizontal-relative:page;mso-position-vertical-relative:paragraph;z-index:-15727616;mso-wrap-distance-left:0;mso-wrap-distance-right:0" id="docshape4" coordorigin="720,341" coordsize="3481,0" path="m4200,341l720,341e" filled="false" stroked="true" strokeweight="2pt" strokecolor="#6d6e71">
            <v:path arrowok="t"/>
            <v:stroke dashstyle="solid"/>
            <w10:wrap type="topAndBottom"/>
          </v:shape>
        </w:pict>
      </w:r>
    </w:p>
    <w:p>
      <w:pPr>
        <w:pStyle w:val="BodyText"/>
        <w:spacing w:before="552"/>
        <w:ind w:left="120"/>
        <w:rPr>
          <w:rFonts w:ascii="Calibri"/>
        </w:rPr>
      </w:pPr>
      <w:r>
        <w:rPr>
          <w:rFonts w:ascii="Calibri"/>
          <w:color w:val="231F20"/>
        </w:rPr>
        <w:t>Booking</w:t>
      </w:r>
      <w:r>
        <w:rPr>
          <w:rFonts w:ascii="Calibri"/>
          <w:color w:val="231F20"/>
          <w:spacing w:val="15"/>
        </w:rPr>
        <w:t> </w:t>
      </w:r>
      <w:r>
        <w:rPr>
          <w:rFonts w:ascii="Calibri"/>
          <w:color w:val="231F20"/>
        </w:rPr>
        <w:t>conditions</w:t>
      </w:r>
    </w:p>
    <w:p>
      <w:pPr>
        <w:pStyle w:val="BodyText"/>
        <w:spacing w:line="472" w:lineRule="auto" w:before="283"/>
        <w:ind w:left="120" w:right="4356"/>
        <w:rPr>
          <w:rFonts w:ascii="Calibri"/>
        </w:rPr>
      </w:pPr>
      <w:r>
        <w:rPr>
          <w:rFonts w:ascii="Calibri"/>
          <w:color w:val="231F20"/>
        </w:rPr>
        <w:t>Fire and safety regulations</w:t>
      </w:r>
      <w:r>
        <w:rPr>
          <w:rFonts w:ascii="Calibri"/>
          <w:color w:val="231F20"/>
          <w:spacing w:val="-51"/>
        </w:rPr>
        <w:t> </w:t>
      </w:r>
      <w:r>
        <w:rPr>
          <w:rFonts w:ascii="Calibri"/>
          <w:color w:val="231F20"/>
        </w:rPr>
        <w:t>Care</w:t>
      </w:r>
      <w:r>
        <w:rPr>
          <w:rFonts w:ascii="Calibri"/>
          <w:color w:val="231F20"/>
          <w:spacing w:val="1"/>
        </w:rPr>
        <w:t> </w:t>
      </w:r>
      <w:r>
        <w:rPr>
          <w:rFonts w:ascii="Calibri"/>
          <w:color w:val="231F20"/>
        </w:rPr>
        <w:t>of</w:t>
      </w:r>
      <w:r>
        <w:rPr>
          <w:rFonts w:ascii="Calibri"/>
          <w:color w:val="231F20"/>
          <w:spacing w:val="2"/>
        </w:rPr>
        <w:t> </w:t>
      </w:r>
      <w:r>
        <w:rPr>
          <w:rFonts w:ascii="Calibri"/>
          <w:color w:val="231F20"/>
        </w:rPr>
        <w:t>our</w:t>
      </w:r>
      <w:r>
        <w:rPr>
          <w:rFonts w:ascii="Calibri"/>
          <w:color w:val="231F20"/>
          <w:spacing w:val="1"/>
        </w:rPr>
        <w:t> </w:t>
      </w:r>
      <w:r>
        <w:rPr>
          <w:rFonts w:ascii="Calibri"/>
          <w:color w:val="231F20"/>
        </w:rPr>
        <w:t>premises</w:t>
      </w:r>
      <w:r>
        <w:rPr>
          <w:rFonts w:ascii="Calibri"/>
          <w:color w:val="231F20"/>
          <w:spacing w:val="1"/>
        </w:rPr>
        <w:t> </w:t>
      </w:r>
      <w:r>
        <w:rPr>
          <w:rFonts w:ascii="Calibri"/>
          <w:color w:val="231F20"/>
        </w:rPr>
        <w:t>Liability</w:t>
      </w:r>
    </w:p>
    <w:p>
      <w:pPr>
        <w:pStyle w:val="BodyText"/>
        <w:spacing w:line="472" w:lineRule="auto"/>
        <w:ind w:left="120" w:right="4356"/>
        <w:rPr>
          <w:rFonts w:ascii="Calibri"/>
        </w:rPr>
      </w:pPr>
      <w:r>
        <w:rPr>
          <w:rFonts w:ascii="Calibri"/>
          <w:color w:val="231F20"/>
        </w:rPr>
        <w:t>Payment</w:t>
      </w:r>
      <w:r>
        <w:rPr>
          <w:rFonts w:ascii="Calibri"/>
          <w:color w:val="231F20"/>
          <w:spacing w:val="7"/>
        </w:rPr>
        <w:t> </w:t>
      </w:r>
      <w:r>
        <w:rPr>
          <w:rFonts w:ascii="Calibri"/>
          <w:color w:val="231F20"/>
        </w:rPr>
        <w:t>and</w:t>
      </w:r>
      <w:r>
        <w:rPr>
          <w:rFonts w:ascii="Calibri"/>
          <w:color w:val="231F20"/>
          <w:spacing w:val="8"/>
        </w:rPr>
        <w:t> </w:t>
      </w:r>
      <w:r>
        <w:rPr>
          <w:rFonts w:ascii="Calibri"/>
          <w:color w:val="231F20"/>
        </w:rPr>
        <w:t>cancellation</w:t>
      </w:r>
      <w:r>
        <w:rPr>
          <w:rFonts w:ascii="Calibri"/>
          <w:color w:val="231F20"/>
          <w:spacing w:val="-51"/>
        </w:rPr>
        <w:t> </w:t>
      </w:r>
      <w:r>
        <w:rPr>
          <w:rFonts w:ascii="Calibri"/>
          <w:color w:val="231F20"/>
        </w:rPr>
        <w:t>Equality</w:t>
      </w:r>
      <w:r>
        <w:rPr>
          <w:rFonts w:ascii="Calibri"/>
          <w:color w:val="231F20"/>
          <w:spacing w:val="2"/>
        </w:rPr>
        <w:t> </w:t>
      </w:r>
      <w:r>
        <w:rPr>
          <w:rFonts w:ascii="Calibri"/>
          <w:color w:val="231F20"/>
        </w:rPr>
        <w:t>data</w:t>
      </w:r>
      <w:r>
        <w:rPr>
          <w:rFonts w:ascii="Calibri"/>
          <w:color w:val="231F20"/>
          <w:spacing w:val="3"/>
        </w:rPr>
        <w:t> </w:t>
      </w:r>
      <w:r>
        <w:rPr>
          <w:rFonts w:ascii="Calibri"/>
          <w:color w:val="231F20"/>
        </w:rPr>
        <w:t>collection</w:t>
      </w:r>
    </w:p>
    <w:p>
      <w:pPr>
        <w:spacing w:after="0" w:line="472" w:lineRule="auto"/>
        <w:rPr>
          <w:rFonts w:ascii="Calibri"/>
        </w:rPr>
        <w:sectPr>
          <w:pgSz w:w="8400" w:h="11910"/>
          <w:pgMar w:top="280" w:bottom="280" w:left="600" w:right="560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0"/>
        <w:rPr>
          <w:rFonts w:ascii="Calibri"/>
          <w:sz w:val="16"/>
        </w:rPr>
      </w:pPr>
    </w:p>
    <w:p>
      <w:pPr>
        <w:pStyle w:val="Heading1"/>
        <w:spacing w:before="43"/>
        <w:rPr>
          <w:b w:val="0"/>
        </w:rPr>
      </w:pPr>
      <w:r>
        <w:rPr>
          <w:b w:val="0"/>
          <w:color w:val="74489D"/>
        </w:rPr>
        <w:t>Booking</w:t>
      </w:r>
      <w:r>
        <w:rPr>
          <w:b w:val="0"/>
          <w:color w:val="74489D"/>
          <w:spacing w:val="-8"/>
        </w:rPr>
        <w:t> </w:t>
      </w:r>
      <w:r>
        <w:rPr>
          <w:b w:val="0"/>
          <w:color w:val="74489D"/>
        </w:rPr>
        <w:t>conditions</w:t>
      </w:r>
    </w:p>
    <w:p>
      <w:pPr>
        <w:pStyle w:val="BodyText"/>
        <w:spacing w:before="9"/>
        <w:rPr>
          <w:b w:val="0"/>
          <w:sz w:val="22"/>
        </w:rPr>
      </w:pPr>
    </w:p>
    <w:p>
      <w:pPr>
        <w:pStyle w:val="BodyText"/>
        <w:spacing w:line="235" w:lineRule="auto"/>
        <w:ind w:left="119" w:right="291"/>
        <w:rPr>
          <w:b w:val="0"/>
        </w:rPr>
      </w:pPr>
      <w:r>
        <w:rPr>
          <w:b w:val="0"/>
          <w:color w:val="231F20"/>
          <w:spacing w:val="-1"/>
        </w:rPr>
        <w:t>To </w:t>
      </w:r>
      <w:r>
        <w:rPr>
          <w:b w:val="0"/>
          <w:color w:val="231F20"/>
        </w:rPr>
        <w:t>book our</w:t>
      </w:r>
      <w:r>
        <w:rPr>
          <w:b w:val="0"/>
          <w:color w:val="231F20"/>
          <w:spacing w:val="-7"/>
        </w:rPr>
        <w:t> </w:t>
      </w:r>
      <w:r>
        <w:rPr>
          <w:b w:val="0"/>
          <w:color w:val="231F20"/>
        </w:rPr>
        <w:t>hub</w:t>
      </w:r>
      <w:r>
        <w:rPr>
          <w:b w:val="0"/>
          <w:color w:val="231F20"/>
          <w:spacing w:val="-35"/>
        </w:rPr>
        <w:t> </w:t>
      </w:r>
      <w:r>
        <w:rPr>
          <w:b w:val="0"/>
          <w:color w:val="231F20"/>
        </w:rPr>
        <w:t>email</w:t>
      </w:r>
      <w:r>
        <w:rPr>
          <w:b w:val="0"/>
          <w:color w:val="231F20"/>
          <w:spacing w:val="-20"/>
        </w:rPr>
        <w:t> </w:t>
      </w:r>
      <w:hyperlink r:id="rId5">
        <w:r>
          <w:rPr>
            <w:b w:val="0"/>
            <w:color w:val="5454AA"/>
          </w:rPr>
          <w:t>info@randomcafewatford.com</w:t>
        </w:r>
        <w:r>
          <w:rPr>
            <w:b w:val="0"/>
            <w:color w:val="231F20"/>
          </w:rPr>
          <w:t>or</w:t>
        </w:r>
        <w:r>
          <w:rPr>
            <w:b w:val="0"/>
            <w:color w:val="231F20"/>
            <w:spacing w:val="-14"/>
          </w:rPr>
          <w:t> </w:t>
        </w:r>
      </w:hyperlink>
      <w:r>
        <w:rPr>
          <w:b w:val="0"/>
          <w:color w:val="231F20"/>
        </w:rPr>
        <w:t>ring us on</w:t>
      </w:r>
      <w:r>
        <w:rPr>
          <w:b w:val="0"/>
          <w:color w:val="231F20"/>
          <w:spacing w:val="-51"/>
        </w:rPr>
        <w:t> </w:t>
      </w:r>
      <w:r>
        <w:rPr>
          <w:b w:val="0"/>
          <w:color w:val="5454AA"/>
        </w:rPr>
        <w:t>07961</w:t>
      </w:r>
      <w:r>
        <w:rPr>
          <w:b w:val="0"/>
          <w:color w:val="5454AA"/>
          <w:spacing w:val="-1"/>
        </w:rPr>
        <w:t> </w:t>
      </w:r>
      <w:r>
        <w:rPr>
          <w:b w:val="0"/>
          <w:color w:val="5454AA"/>
        </w:rPr>
        <w:t>534275</w:t>
      </w:r>
      <w:r>
        <w:rPr>
          <w:b w:val="0"/>
          <w:color w:val="231F20"/>
        </w:rPr>
        <w:t>.</w:t>
      </w:r>
    </w:p>
    <w:p>
      <w:pPr>
        <w:pStyle w:val="BodyText"/>
        <w:spacing w:before="9"/>
        <w:rPr>
          <w:b w:val="0"/>
          <w:sz w:val="23"/>
        </w:rPr>
      </w:pPr>
    </w:p>
    <w:p>
      <w:pPr>
        <w:pStyle w:val="BodyText"/>
        <w:spacing w:line="235" w:lineRule="auto"/>
        <w:ind w:left="119" w:right="253"/>
        <w:rPr>
          <w:b w:val="0"/>
        </w:rPr>
      </w:pPr>
      <w:r>
        <w:rPr>
          <w:b w:val="0"/>
          <w:color w:val="231F20"/>
        </w:rPr>
        <w:t>Please make sure you factor in the time it will take to set up your event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and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clear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away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afterwards,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and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include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this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in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the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time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period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you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book for.</w:t>
      </w:r>
    </w:p>
    <w:p>
      <w:pPr>
        <w:pStyle w:val="BodyText"/>
        <w:spacing w:before="8"/>
        <w:rPr>
          <w:b w:val="0"/>
          <w:sz w:val="23"/>
        </w:rPr>
      </w:pPr>
    </w:p>
    <w:p>
      <w:pPr>
        <w:pStyle w:val="BodyText"/>
        <w:spacing w:line="237" w:lineRule="auto"/>
        <w:ind w:left="119" w:right="291"/>
        <w:rPr>
          <w:b w:val="0"/>
        </w:rPr>
      </w:pPr>
      <w:r>
        <w:rPr>
          <w:b w:val="0"/>
          <w:color w:val="231F20"/>
        </w:rPr>
        <w:t>The person who signs the booking form will be considered to be the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‘hirer’ and must be over the age of 18. If you are hiring on behalf of an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organisation, please make sure you have their full permission to make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the booking beforehand, as the organisation will be considered a joint-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hirer and will also be liable. You must also only use the space for the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purpose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you specified on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the booking form.</w:t>
      </w:r>
    </w:p>
    <w:p>
      <w:pPr>
        <w:pStyle w:val="BodyText"/>
        <w:spacing w:before="2"/>
        <w:rPr>
          <w:b w:val="0"/>
          <w:sz w:val="23"/>
        </w:rPr>
      </w:pPr>
    </w:p>
    <w:p>
      <w:pPr>
        <w:pStyle w:val="Heading1"/>
        <w:ind w:left="119"/>
        <w:rPr>
          <w:b w:val="0"/>
        </w:rPr>
      </w:pPr>
      <w:r>
        <w:rPr>
          <w:b w:val="0"/>
          <w:color w:val="74489D"/>
        </w:rPr>
        <w:t>Fire and safety regulations</w:t>
      </w:r>
    </w:p>
    <w:p>
      <w:pPr>
        <w:pStyle w:val="BodyText"/>
        <w:spacing w:before="6"/>
        <w:rPr>
          <w:b w:val="0"/>
          <w:sz w:val="22"/>
        </w:rPr>
      </w:pPr>
    </w:p>
    <w:p>
      <w:pPr>
        <w:pStyle w:val="BodyText"/>
        <w:spacing w:line="237" w:lineRule="auto" w:before="1"/>
        <w:ind w:left="119" w:right="384"/>
        <w:rPr>
          <w:b w:val="0"/>
        </w:rPr>
      </w:pPr>
      <w:r>
        <w:rPr>
          <w:b w:val="0"/>
          <w:color w:val="231F20"/>
        </w:rPr>
        <w:t>Please take note of all fire notices displayed in the hub and make sure</w:t>
      </w:r>
      <w:r>
        <w:rPr>
          <w:b w:val="0"/>
          <w:color w:val="231F20"/>
          <w:spacing w:val="-53"/>
        </w:rPr>
        <w:t> </w:t>
      </w:r>
      <w:r>
        <w:rPr>
          <w:b w:val="0"/>
          <w:color w:val="231F20"/>
        </w:rPr>
        <w:t>all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members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of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your party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are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aware of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the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emergency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procedures.</w:t>
      </w:r>
    </w:p>
    <w:p>
      <w:pPr>
        <w:pStyle w:val="BodyText"/>
        <w:spacing w:line="237" w:lineRule="auto"/>
        <w:ind w:left="119" w:right="206"/>
        <w:rPr>
          <w:b w:val="0"/>
        </w:rPr>
      </w:pPr>
      <w:r>
        <w:rPr>
          <w:b w:val="0"/>
          <w:color w:val="231F20"/>
          <w:spacing w:val="-1"/>
        </w:rPr>
        <w:t>Please do </w:t>
      </w:r>
      <w:r>
        <w:rPr>
          <w:b w:val="0"/>
          <w:color w:val="231F20"/>
        </w:rPr>
        <w:t>not block any fire exits while using the space – all exits should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be unlocked.</w:t>
      </w:r>
    </w:p>
    <w:p>
      <w:pPr>
        <w:pStyle w:val="BodyText"/>
        <w:spacing w:before="11"/>
        <w:rPr>
          <w:b w:val="0"/>
          <w:sz w:val="22"/>
        </w:rPr>
      </w:pPr>
    </w:p>
    <w:p>
      <w:pPr>
        <w:pStyle w:val="BodyText"/>
        <w:spacing w:line="237" w:lineRule="auto"/>
        <w:ind w:left="115" w:right="813"/>
        <w:rPr>
          <w:b w:val="0"/>
        </w:rPr>
      </w:pPr>
      <w:r>
        <w:rPr>
          <w:b w:val="0"/>
          <w:color w:val="231F20"/>
        </w:rPr>
        <w:t>Smoking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or</w:t>
      </w:r>
      <w:r>
        <w:rPr>
          <w:b w:val="0"/>
          <w:color w:val="231F20"/>
          <w:spacing w:val="-3"/>
        </w:rPr>
        <w:t> </w:t>
      </w:r>
      <w:r>
        <w:rPr>
          <w:b w:val="0"/>
          <w:color w:val="231F20"/>
        </w:rPr>
        <w:t>using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e-cigarettes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are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not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allowed</w:t>
      </w:r>
      <w:r>
        <w:rPr>
          <w:b w:val="0"/>
          <w:color w:val="231F20"/>
          <w:spacing w:val="-12"/>
        </w:rPr>
        <w:t> </w:t>
      </w:r>
      <w:r>
        <w:rPr>
          <w:b w:val="0"/>
          <w:color w:val="231F20"/>
        </w:rPr>
        <w:t>anywhere</w:t>
      </w:r>
      <w:r>
        <w:rPr>
          <w:b w:val="0"/>
          <w:color w:val="231F20"/>
          <w:spacing w:val="-11"/>
        </w:rPr>
        <w:t> </w:t>
      </w:r>
      <w:r>
        <w:rPr>
          <w:b w:val="0"/>
          <w:color w:val="231F20"/>
        </w:rPr>
        <w:t>on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our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premises,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including outside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and the gardens.</w:t>
      </w:r>
    </w:p>
    <w:p>
      <w:pPr>
        <w:pStyle w:val="BodyText"/>
        <w:spacing w:line="237" w:lineRule="auto" w:before="1"/>
        <w:ind w:left="115" w:right="291"/>
        <w:rPr>
          <w:b w:val="0"/>
        </w:rPr>
      </w:pPr>
      <w:r>
        <w:rPr>
          <w:b w:val="0"/>
          <w:color w:val="231F20"/>
        </w:rPr>
        <w:t>Fire safety regulations mean we can only accommodate a certain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number of people at a time. The limit will be noted on your booking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form.</w:t>
      </w:r>
    </w:p>
    <w:p>
      <w:pPr>
        <w:spacing w:after="0" w:line="237" w:lineRule="auto"/>
        <w:sectPr>
          <w:pgSz w:w="8400" w:h="11910"/>
          <w:pgMar w:top="1100" w:bottom="280" w:left="600" w:right="560"/>
        </w:sectPr>
      </w:pPr>
    </w:p>
    <w:p>
      <w:pPr>
        <w:spacing w:before="105" w:after="85"/>
        <w:ind w:left="3596" w:right="0" w:firstLine="0"/>
        <w:jc w:val="left"/>
        <w:rPr>
          <w:rFonts w:ascii="Calibri"/>
          <w:sz w:val="20"/>
        </w:rPr>
      </w:pPr>
      <w:r>
        <w:rPr>
          <w:rFonts w:ascii="Calibri"/>
          <w:color w:val="231F20"/>
          <w:w w:val="95"/>
          <w:sz w:val="20"/>
        </w:rPr>
        <w:t>Information,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terms</w:t>
      </w:r>
      <w:r>
        <w:rPr>
          <w:rFonts w:ascii="Calibri"/>
          <w:color w:val="231F20"/>
          <w:spacing w:val="12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and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conditions</w:t>
      </w:r>
      <w:r>
        <w:rPr>
          <w:rFonts w:ascii="Calibri"/>
          <w:color w:val="231F20"/>
          <w:spacing w:val="12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for</w:t>
      </w:r>
      <w:r>
        <w:rPr>
          <w:rFonts w:ascii="Calibri"/>
          <w:color w:val="231F20"/>
          <w:spacing w:val="12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hirers</w:t>
      </w:r>
    </w:p>
    <w:p>
      <w:pPr>
        <w:pStyle w:val="BodyText"/>
        <w:spacing w:line="20" w:lineRule="exact"/>
        <w:ind w:left="-600"/>
        <w:rPr>
          <w:rFonts w:ascii="Calibri"/>
          <w:sz w:val="2"/>
        </w:rPr>
      </w:pPr>
      <w:r>
        <w:rPr>
          <w:rFonts w:ascii="Calibri"/>
          <w:sz w:val="2"/>
        </w:rPr>
        <w:pict>
          <v:group style="width:382.05pt;height:1pt;mso-position-horizontal-relative:char;mso-position-vertical-relative:line" id="docshapegroup5" coordorigin="0,0" coordsize="7641,20">
            <v:line style="position:absolute" from="0,10" to="7641,10" stroked="true" strokeweight="1pt" strokecolor="#231f20">
              <v:stroke dashstyle="dot"/>
            </v:line>
          </v:group>
        </w:pict>
      </w:r>
      <w:r>
        <w:rPr>
          <w:rFonts w:ascii="Calibri"/>
          <w:sz w:val="2"/>
        </w:rPr>
      </w: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spacing w:before="4"/>
        <w:rPr>
          <w:rFonts w:ascii="Calibri"/>
          <w:sz w:val="27"/>
        </w:rPr>
      </w:pPr>
    </w:p>
    <w:p>
      <w:pPr>
        <w:pStyle w:val="BodyText"/>
        <w:spacing w:line="235" w:lineRule="auto"/>
        <w:ind w:left="130" w:right="291"/>
        <w:rPr>
          <w:b w:val="0"/>
        </w:rPr>
      </w:pPr>
      <w:r>
        <w:rPr>
          <w:b w:val="0"/>
          <w:color w:val="231F20"/>
        </w:rPr>
        <w:t>Please make sure you do not bring any flammable materials or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decorations into the hub with you unless you have the express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permission of the hubs team. Gas bottles or naked flames are also not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allowed — except for reasonable use, such as lighting candles on a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birthday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cake,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for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example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—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without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permission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from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the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hubs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team.</w:t>
      </w:r>
    </w:p>
    <w:p>
      <w:pPr>
        <w:pStyle w:val="BodyText"/>
        <w:spacing w:before="12"/>
        <w:rPr>
          <w:b w:val="0"/>
          <w:sz w:val="23"/>
        </w:rPr>
      </w:pPr>
    </w:p>
    <w:p>
      <w:pPr>
        <w:pStyle w:val="BodyText"/>
        <w:spacing w:line="235" w:lineRule="auto"/>
        <w:ind w:left="130" w:right="813"/>
        <w:rPr>
          <w:b w:val="0"/>
        </w:rPr>
      </w:pPr>
      <w:r>
        <w:rPr>
          <w:b w:val="0"/>
          <w:color w:val="231F20"/>
          <w:spacing w:val="-1"/>
        </w:rPr>
        <w:t>The</w:t>
      </w:r>
      <w:r>
        <w:rPr>
          <w:b w:val="0"/>
          <w:color w:val="231F20"/>
          <w:spacing w:val="-14"/>
        </w:rPr>
        <w:t> </w:t>
      </w:r>
      <w:r>
        <w:rPr>
          <w:b w:val="0"/>
          <w:color w:val="231F20"/>
        </w:rPr>
        <w:t>site</w:t>
      </w:r>
      <w:r>
        <w:rPr>
          <w:b w:val="0"/>
          <w:color w:val="231F20"/>
          <w:spacing w:val="-21"/>
        </w:rPr>
        <w:t> </w:t>
      </w:r>
      <w:r>
        <w:rPr>
          <w:b w:val="0"/>
          <w:color w:val="231F20"/>
        </w:rPr>
        <w:t>is</w:t>
      </w:r>
      <w:r>
        <w:rPr>
          <w:b w:val="0"/>
          <w:color w:val="231F20"/>
          <w:spacing w:val="-7"/>
        </w:rPr>
        <w:t> </w:t>
      </w:r>
      <w:r>
        <w:rPr>
          <w:b w:val="0"/>
          <w:color w:val="231F20"/>
        </w:rPr>
        <w:t>not suitable for ball games, so please bear this in mind</w:t>
      </w:r>
      <w:r>
        <w:rPr>
          <w:b w:val="0"/>
          <w:color w:val="231F20"/>
          <w:spacing w:val="-51"/>
        </w:rPr>
        <w:t> </w:t>
      </w:r>
      <w:r>
        <w:rPr>
          <w:b w:val="0"/>
          <w:color w:val="231F20"/>
        </w:rPr>
        <w:t>before booking.</w:t>
      </w:r>
    </w:p>
    <w:p>
      <w:pPr>
        <w:pStyle w:val="BodyText"/>
        <w:spacing w:before="4"/>
        <w:rPr>
          <w:b w:val="0"/>
          <w:sz w:val="23"/>
        </w:rPr>
      </w:pPr>
    </w:p>
    <w:p>
      <w:pPr>
        <w:pStyle w:val="BodyText"/>
        <w:ind w:left="130"/>
        <w:rPr>
          <w:b w:val="0"/>
        </w:rPr>
      </w:pPr>
      <w:r>
        <w:rPr>
          <w:b w:val="0"/>
          <w:color w:val="231F20"/>
          <w:spacing w:val="-1"/>
        </w:rPr>
        <w:t>We</w:t>
      </w:r>
      <w:r>
        <w:rPr>
          <w:b w:val="0"/>
          <w:color w:val="231F20"/>
        </w:rPr>
        <w:t> </w:t>
      </w:r>
      <w:r>
        <w:rPr>
          <w:b w:val="0"/>
          <w:color w:val="231F20"/>
          <w:spacing w:val="-1"/>
        </w:rPr>
        <w:t>cannot accept</w:t>
      </w:r>
      <w:r>
        <w:rPr>
          <w:b w:val="0"/>
          <w:color w:val="231F20"/>
        </w:rPr>
        <w:t> bouncy castles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or barbecues in the garden</w:t>
      </w:r>
      <w:r>
        <w:rPr>
          <w:b w:val="0"/>
          <w:color w:val="231F20"/>
          <w:spacing w:val="-26"/>
        </w:rPr>
        <w:t> </w:t>
      </w:r>
      <w:r>
        <w:rPr>
          <w:b w:val="0"/>
          <w:color w:val="231F20"/>
        </w:rPr>
        <w:t>spaces.</w:t>
      </w:r>
    </w:p>
    <w:p>
      <w:pPr>
        <w:pStyle w:val="BodyText"/>
        <w:spacing w:before="2"/>
        <w:rPr>
          <w:b w:val="0"/>
          <w:sz w:val="23"/>
        </w:rPr>
      </w:pPr>
    </w:p>
    <w:p>
      <w:pPr>
        <w:pStyle w:val="BodyText"/>
        <w:spacing w:before="1"/>
        <w:ind w:left="130" w:right="449"/>
        <w:rPr>
          <w:b w:val="0"/>
        </w:rPr>
      </w:pPr>
      <w:r>
        <w:rPr>
          <w:b w:val="0"/>
          <w:color w:val="231F20"/>
        </w:rPr>
        <w:t>Any electrical equipment in the hub has been PAT tested and has the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relevant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certificates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available for you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to view.</w:t>
      </w:r>
    </w:p>
    <w:p>
      <w:pPr>
        <w:pStyle w:val="BodyText"/>
        <w:spacing w:before="6"/>
        <w:rPr>
          <w:b w:val="0"/>
          <w:sz w:val="23"/>
        </w:rPr>
      </w:pPr>
    </w:p>
    <w:p>
      <w:pPr>
        <w:pStyle w:val="Heading1"/>
        <w:ind w:left="130"/>
        <w:rPr>
          <w:b w:val="0"/>
        </w:rPr>
      </w:pPr>
      <w:r>
        <w:rPr>
          <w:b w:val="0"/>
          <w:color w:val="74489D"/>
        </w:rPr>
        <w:t>Care</w:t>
      </w:r>
      <w:r>
        <w:rPr>
          <w:b w:val="0"/>
          <w:color w:val="74489D"/>
          <w:spacing w:val="-3"/>
        </w:rPr>
        <w:t> </w:t>
      </w:r>
      <w:r>
        <w:rPr>
          <w:b w:val="0"/>
          <w:color w:val="74489D"/>
        </w:rPr>
        <w:t>of</w:t>
      </w:r>
      <w:r>
        <w:rPr>
          <w:b w:val="0"/>
          <w:color w:val="74489D"/>
          <w:spacing w:val="-2"/>
        </w:rPr>
        <w:t> </w:t>
      </w:r>
      <w:r>
        <w:rPr>
          <w:b w:val="0"/>
          <w:color w:val="74489D"/>
        </w:rPr>
        <w:t>our</w:t>
      </w:r>
      <w:r>
        <w:rPr>
          <w:b w:val="0"/>
          <w:color w:val="74489D"/>
          <w:spacing w:val="-2"/>
        </w:rPr>
        <w:t> </w:t>
      </w:r>
      <w:r>
        <w:rPr>
          <w:b w:val="0"/>
          <w:color w:val="74489D"/>
        </w:rPr>
        <w:t>premises</w:t>
      </w:r>
    </w:p>
    <w:p>
      <w:pPr>
        <w:pStyle w:val="BodyText"/>
        <w:spacing w:before="9"/>
        <w:rPr>
          <w:b w:val="0"/>
          <w:sz w:val="22"/>
        </w:rPr>
      </w:pPr>
    </w:p>
    <w:p>
      <w:pPr>
        <w:pStyle w:val="BodyText"/>
        <w:spacing w:line="235" w:lineRule="auto"/>
        <w:ind w:left="130" w:right="446"/>
        <w:rPr>
          <w:b w:val="0"/>
        </w:rPr>
      </w:pPr>
      <w:r>
        <w:rPr>
          <w:b w:val="0"/>
          <w:color w:val="231F20"/>
        </w:rPr>
        <w:t>We pride ourselves on being a good neighbour, so please make sure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any noise from your event doesn’t interfere with the other hub users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  <w:spacing w:val="-1"/>
        </w:rPr>
        <w:t>or</w:t>
      </w:r>
      <w:r>
        <w:rPr>
          <w:b w:val="0"/>
          <w:color w:val="231F20"/>
          <w:spacing w:val="-21"/>
        </w:rPr>
        <w:t> </w:t>
      </w:r>
      <w:r>
        <w:rPr>
          <w:b w:val="0"/>
          <w:color w:val="231F20"/>
          <w:spacing w:val="-1"/>
        </w:rPr>
        <w:t>become</w:t>
      </w:r>
      <w:r>
        <w:rPr>
          <w:b w:val="0"/>
          <w:color w:val="231F20"/>
        </w:rPr>
        <w:t> loud enough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to bother nearby residents.</w:t>
      </w:r>
    </w:p>
    <w:p>
      <w:pPr>
        <w:spacing w:after="0" w:line="235" w:lineRule="auto"/>
        <w:sectPr>
          <w:pgSz w:w="8400" w:h="11910"/>
          <w:pgMar w:top="280" w:bottom="280" w:left="600" w:right="5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0"/>
        <w:rPr>
          <w:b w:val="0"/>
          <w:sz w:val="16"/>
        </w:rPr>
      </w:pPr>
    </w:p>
    <w:p>
      <w:pPr>
        <w:pStyle w:val="BodyText"/>
        <w:spacing w:line="235" w:lineRule="auto" w:before="56"/>
        <w:ind w:left="120" w:right="101"/>
        <w:rPr>
          <w:b w:val="0"/>
        </w:rPr>
      </w:pPr>
      <w:r>
        <w:rPr>
          <w:b w:val="0"/>
          <w:color w:val="231F20"/>
        </w:rPr>
        <w:t>Items such as blu-tack, pins or nails can leave marks on the walls, so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please do not use these to put up any decorations or banners on walls.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We are happy for you to decorate the glass in the windows, but it is your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responsibility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to remove any marks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that are left on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the walls.</w:t>
      </w:r>
    </w:p>
    <w:p>
      <w:pPr>
        <w:pStyle w:val="BodyText"/>
        <w:spacing w:before="10"/>
        <w:rPr>
          <w:b w:val="0"/>
          <w:sz w:val="23"/>
        </w:rPr>
      </w:pPr>
    </w:p>
    <w:p>
      <w:pPr>
        <w:pStyle w:val="BodyText"/>
        <w:spacing w:line="235" w:lineRule="auto" w:before="1"/>
        <w:ind w:left="120" w:right="216"/>
        <w:rPr>
          <w:b w:val="0"/>
        </w:rPr>
      </w:pPr>
      <w:r>
        <w:rPr>
          <w:b w:val="0"/>
          <w:color w:val="231F20"/>
        </w:rPr>
        <w:t>Please do not attempt to alter or modify any electrical equipment or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plumbing in the hub. When your event is finished, please turn off all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lights, electrical switches and taps before leaving the hub. If you have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used urns for tea or coffee, please also make sure that these have been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emptied into the kitchen sinks. Any tables and chairs should also be left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where you found them.</w:t>
      </w:r>
    </w:p>
    <w:p>
      <w:pPr>
        <w:pStyle w:val="BodyText"/>
        <w:rPr>
          <w:b w:val="0"/>
        </w:rPr>
      </w:pPr>
    </w:p>
    <w:p>
      <w:pPr>
        <w:pStyle w:val="BodyText"/>
        <w:spacing w:line="235" w:lineRule="auto"/>
        <w:ind w:left="120" w:right="126"/>
        <w:rPr>
          <w:b w:val="0"/>
        </w:rPr>
      </w:pPr>
      <w:r>
        <w:rPr>
          <w:b w:val="0"/>
          <w:color w:val="231F20"/>
        </w:rPr>
        <w:t>The hirer shall ensure that highly flammable substances are not brought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into or used in any part of the premises, and no additional cooking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  <w:spacing w:val="-1"/>
        </w:rPr>
        <w:t>equipment </w:t>
      </w:r>
      <w:r>
        <w:rPr>
          <w:b w:val="0"/>
          <w:color w:val="231F20"/>
        </w:rPr>
        <w:t>brought into any part of the premises without the consent of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the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Random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Café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team.</w:t>
      </w:r>
    </w:p>
    <w:p>
      <w:pPr>
        <w:pStyle w:val="BodyText"/>
        <w:spacing w:before="6"/>
        <w:rPr>
          <w:b w:val="0"/>
          <w:sz w:val="23"/>
        </w:rPr>
      </w:pPr>
    </w:p>
    <w:p>
      <w:pPr>
        <w:pStyle w:val="BodyText"/>
        <w:ind w:left="120"/>
        <w:rPr>
          <w:b w:val="0"/>
        </w:rPr>
      </w:pPr>
      <w:r>
        <w:rPr>
          <w:b w:val="0"/>
          <w:color w:val="231F20"/>
        </w:rPr>
        <w:t>The spaces are not suitable for ball games and therefore are prohibited,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we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also do not cater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for teen aged parties.</w:t>
      </w:r>
    </w:p>
    <w:p>
      <w:pPr>
        <w:pStyle w:val="BodyText"/>
        <w:spacing w:before="9"/>
        <w:rPr>
          <w:b w:val="0"/>
          <w:sz w:val="23"/>
        </w:rPr>
      </w:pPr>
    </w:p>
    <w:p>
      <w:pPr>
        <w:pStyle w:val="BodyText"/>
        <w:spacing w:line="232" w:lineRule="auto"/>
        <w:ind w:left="120" w:right="224" w:firstLine="6"/>
        <w:rPr>
          <w:b w:val="0"/>
        </w:rPr>
      </w:pPr>
      <w:r>
        <w:rPr>
          <w:rFonts w:ascii="Calibri"/>
          <w:color w:val="231F20"/>
        </w:rPr>
        <w:t>I</w:t>
      </w:r>
      <w:r>
        <w:rPr>
          <w:b w:val="0"/>
          <w:color w:val="231F20"/>
        </w:rPr>
        <w:t>t is also your responsibility to ensure the space is left clean and tidy, so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please make sure any rubbish is put into black bags and left in the bins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provided in the car park area, and that any marks or stains on walls or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floors are removed. If the space is not left in a fit state, or is left dirty,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then the cost of any cleaning or maintenance will be taken from your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deposit,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or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invoiced if you are a regular hirer.</w:t>
      </w:r>
    </w:p>
    <w:p>
      <w:pPr>
        <w:pStyle w:val="BodyText"/>
        <w:spacing w:before="1"/>
        <w:rPr>
          <w:b w:val="0"/>
        </w:rPr>
      </w:pPr>
    </w:p>
    <w:p>
      <w:pPr>
        <w:pStyle w:val="BodyText"/>
        <w:spacing w:line="235" w:lineRule="auto"/>
        <w:ind w:left="120" w:right="268"/>
        <w:rPr>
          <w:b w:val="0"/>
        </w:rPr>
      </w:pPr>
      <w:r>
        <w:rPr>
          <w:b w:val="0"/>
          <w:color w:val="231F20"/>
        </w:rPr>
        <w:t>Please lock any doors or windows before you leave. If you are a regular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hirer, the locking-up procedure will be explained to the lead hirer and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must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be followed at all times.</w:t>
      </w:r>
    </w:p>
    <w:p>
      <w:pPr>
        <w:spacing w:after="0" w:line="235" w:lineRule="auto"/>
        <w:sectPr>
          <w:pgSz w:w="8400" w:h="11910"/>
          <w:pgMar w:top="1100" w:bottom="280" w:left="600" w:right="560"/>
        </w:sectPr>
      </w:pPr>
    </w:p>
    <w:p>
      <w:pPr>
        <w:spacing w:before="105" w:after="85"/>
        <w:ind w:left="3596" w:right="0" w:firstLine="0"/>
        <w:jc w:val="left"/>
        <w:rPr>
          <w:rFonts w:ascii="Calibri"/>
          <w:sz w:val="20"/>
        </w:rPr>
      </w:pPr>
      <w:r>
        <w:rPr>
          <w:rFonts w:ascii="Calibri"/>
          <w:color w:val="231F20"/>
          <w:w w:val="95"/>
          <w:sz w:val="20"/>
        </w:rPr>
        <w:t>Information,</w:t>
      </w:r>
      <w:r>
        <w:rPr>
          <w:rFonts w:ascii="Calibri"/>
          <w:color w:val="231F20"/>
          <w:spacing w:val="14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terms</w:t>
      </w:r>
      <w:r>
        <w:rPr>
          <w:rFonts w:ascii="Calibri"/>
          <w:color w:val="231F20"/>
          <w:spacing w:val="14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and</w:t>
      </w:r>
      <w:r>
        <w:rPr>
          <w:rFonts w:ascii="Calibri"/>
          <w:color w:val="231F20"/>
          <w:spacing w:val="14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conditions</w:t>
      </w:r>
      <w:r>
        <w:rPr>
          <w:rFonts w:ascii="Calibri"/>
          <w:color w:val="231F20"/>
          <w:spacing w:val="14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for</w:t>
      </w:r>
      <w:r>
        <w:rPr>
          <w:rFonts w:ascii="Calibri"/>
          <w:color w:val="231F20"/>
          <w:spacing w:val="14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hirers</w:t>
      </w:r>
    </w:p>
    <w:p>
      <w:pPr>
        <w:pStyle w:val="BodyText"/>
        <w:spacing w:line="20" w:lineRule="exact"/>
        <w:ind w:left="-600"/>
        <w:rPr>
          <w:rFonts w:ascii="Calibri"/>
          <w:sz w:val="2"/>
        </w:rPr>
      </w:pPr>
      <w:r>
        <w:rPr>
          <w:rFonts w:ascii="Calibri"/>
          <w:sz w:val="2"/>
        </w:rPr>
        <w:pict>
          <v:group style="width:382.05pt;height:1pt;mso-position-horizontal-relative:char;mso-position-vertical-relative:line" id="docshapegroup6" coordorigin="0,0" coordsize="7641,20">
            <v:line style="position:absolute" from="0,10" to="7641,10" stroked="true" strokeweight="1pt" strokecolor="#231f20">
              <v:stroke dashstyle="dot"/>
            </v:line>
          </v:group>
        </w:pict>
      </w:r>
      <w:r>
        <w:rPr>
          <w:rFonts w:ascii="Calibri"/>
          <w:sz w:val="2"/>
        </w:rPr>
      </w: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spacing w:before="2"/>
        <w:rPr>
          <w:rFonts w:ascii="Calibri"/>
          <w:sz w:val="27"/>
        </w:rPr>
      </w:pPr>
    </w:p>
    <w:p>
      <w:pPr>
        <w:pStyle w:val="BodyText"/>
        <w:spacing w:line="235" w:lineRule="auto"/>
        <w:ind w:left="120" w:right="152"/>
        <w:rPr>
          <w:b w:val="0"/>
        </w:rPr>
      </w:pPr>
      <w:r>
        <w:rPr>
          <w:b w:val="0"/>
          <w:color w:val="231F20"/>
        </w:rPr>
        <w:t>Please make sure you leave the site at the time your booking is due to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end.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If</w:t>
      </w:r>
      <w:r>
        <w:rPr>
          <w:b w:val="0"/>
          <w:color w:val="231F20"/>
          <w:spacing w:val="4"/>
        </w:rPr>
        <w:t> </w:t>
      </w:r>
      <w:r>
        <w:rPr>
          <w:b w:val="0"/>
          <w:color w:val="231F20"/>
        </w:rPr>
        <w:t>your</w:t>
      </w:r>
      <w:r>
        <w:rPr>
          <w:b w:val="0"/>
          <w:color w:val="231F20"/>
          <w:spacing w:val="5"/>
        </w:rPr>
        <w:t> </w:t>
      </w:r>
      <w:r>
        <w:rPr>
          <w:b w:val="0"/>
          <w:color w:val="231F20"/>
        </w:rPr>
        <w:t>event</w:t>
      </w:r>
      <w:r>
        <w:rPr>
          <w:b w:val="0"/>
          <w:color w:val="231F20"/>
          <w:spacing w:val="4"/>
        </w:rPr>
        <w:t> </w:t>
      </w:r>
      <w:r>
        <w:rPr>
          <w:b w:val="0"/>
          <w:color w:val="231F20"/>
        </w:rPr>
        <w:t>overruns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you</w:t>
      </w:r>
      <w:r>
        <w:rPr>
          <w:b w:val="0"/>
          <w:color w:val="231F20"/>
          <w:spacing w:val="5"/>
        </w:rPr>
        <w:t> </w:t>
      </w:r>
      <w:r>
        <w:rPr>
          <w:b w:val="0"/>
          <w:color w:val="231F20"/>
        </w:rPr>
        <w:t>may</w:t>
      </w:r>
      <w:r>
        <w:rPr>
          <w:b w:val="0"/>
          <w:color w:val="231F20"/>
          <w:spacing w:val="4"/>
        </w:rPr>
        <w:t> </w:t>
      </w:r>
      <w:r>
        <w:rPr>
          <w:b w:val="0"/>
          <w:color w:val="231F20"/>
        </w:rPr>
        <w:t>be</w:t>
      </w:r>
      <w:r>
        <w:rPr>
          <w:b w:val="0"/>
          <w:color w:val="231F20"/>
          <w:spacing w:val="5"/>
        </w:rPr>
        <w:t> </w:t>
      </w:r>
      <w:r>
        <w:rPr>
          <w:b w:val="0"/>
          <w:color w:val="231F20"/>
        </w:rPr>
        <w:t>charged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an</w:t>
      </w:r>
      <w:r>
        <w:rPr>
          <w:b w:val="0"/>
          <w:color w:val="231F20"/>
          <w:spacing w:val="5"/>
        </w:rPr>
        <w:t> </w:t>
      </w:r>
      <w:r>
        <w:rPr>
          <w:b w:val="0"/>
          <w:color w:val="231F20"/>
        </w:rPr>
        <w:t>additional</w:t>
      </w:r>
      <w:r>
        <w:rPr>
          <w:b w:val="0"/>
          <w:color w:val="231F20"/>
          <w:spacing w:val="5"/>
        </w:rPr>
        <w:t> </w:t>
      </w:r>
      <w:r>
        <w:rPr>
          <w:b w:val="0"/>
          <w:color w:val="231F20"/>
        </w:rPr>
        <w:t>fee,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which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will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be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taken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from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your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deposit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or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charged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to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you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after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the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event.</w:t>
      </w:r>
    </w:p>
    <w:p>
      <w:pPr>
        <w:pStyle w:val="BodyText"/>
        <w:spacing w:before="5"/>
        <w:rPr>
          <w:b w:val="0"/>
          <w:sz w:val="23"/>
        </w:rPr>
      </w:pPr>
    </w:p>
    <w:p>
      <w:pPr>
        <w:pStyle w:val="BodyText"/>
        <w:ind w:left="120"/>
        <w:rPr>
          <w:b w:val="0"/>
        </w:rPr>
      </w:pPr>
      <w:r>
        <w:rPr>
          <w:b w:val="0"/>
          <w:color w:val="231F20"/>
        </w:rPr>
        <w:t>Examples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of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additional fees are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available on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request.</w:t>
      </w:r>
    </w:p>
    <w:p>
      <w:pPr>
        <w:pStyle w:val="BodyText"/>
        <w:spacing w:before="4"/>
        <w:rPr>
          <w:b w:val="0"/>
          <w:sz w:val="23"/>
        </w:rPr>
      </w:pPr>
    </w:p>
    <w:p>
      <w:pPr>
        <w:pStyle w:val="BodyText"/>
        <w:spacing w:line="237" w:lineRule="auto" w:before="1"/>
        <w:ind w:left="120" w:right="576"/>
        <w:rPr>
          <w:b w:val="0"/>
        </w:rPr>
      </w:pPr>
      <w:r>
        <w:rPr>
          <w:b w:val="0"/>
          <w:color w:val="231F20"/>
        </w:rPr>
        <w:t>Fire safety regulations mean we can only accommodate a certain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number of people at a time. The limit will be noted on your booking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form,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but can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also be found on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website.</w:t>
      </w:r>
    </w:p>
    <w:p>
      <w:pPr>
        <w:pStyle w:val="BodyText"/>
        <w:spacing w:before="7"/>
        <w:rPr>
          <w:b w:val="0"/>
          <w:sz w:val="23"/>
        </w:rPr>
      </w:pPr>
    </w:p>
    <w:p>
      <w:pPr>
        <w:pStyle w:val="Heading1"/>
        <w:spacing w:before="1"/>
        <w:rPr>
          <w:b w:val="0"/>
        </w:rPr>
      </w:pPr>
      <w:r>
        <w:rPr>
          <w:b w:val="0"/>
          <w:color w:val="74489D"/>
        </w:rPr>
        <w:t>Liability</w:t>
      </w:r>
    </w:p>
    <w:p>
      <w:pPr>
        <w:pStyle w:val="BodyText"/>
        <w:spacing w:before="4"/>
        <w:rPr>
          <w:b w:val="0"/>
          <w:sz w:val="22"/>
        </w:rPr>
      </w:pPr>
    </w:p>
    <w:p>
      <w:pPr>
        <w:pStyle w:val="BodyText"/>
        <w:spacing w:line="290" w:lineRule="exact"/>
        <w:ind w:left="120"/>
        <w:rPr>
          <w:b w:val="0"/>
        </w:rPr>
      </w:pPr>
      <w:r>
        <w:rPr>
          <w:b w:val="0"/>
          <w:color w:val="231F20"/>
        </w:rPr>
        <w:t>It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is your responsibility to make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sure that all property —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whether it</w:t>
      </w:r>
    </w:p>
    <w:p>
      <w:pPr>
        <w:pStyle w:val="BodyText"/>
        <w:spacing w:line="235" w:lineRule="auto" w:before="2"/>
        <w:ind w:left="120" w:right="224"/>
        <w:rPr>
          <w:b w:val="0"/>
        </w:rPr>
      </w:pPr>
      <w:r>
        <w:rPr>
          <w:b w:val="0"/>
          <w:color w:val="231F20"/>
        </w:rPr>
        <w:t>is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yours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or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belongs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to</w:t>
      </w:r>
      <w:r>
        <w:rPr>
          <w:b w:val="0"/>
          <w:color w:val="231F20"/>
          <w:spacing w:val="-9"/>
        </w:rPr>
        <w:t> </w:t>
      </w:r>
      <w:r>
        <w:rPr>
          <w:b w:val="0"/>
          <w:color w:val="231F20"/>
        </w:rPr>
        <w:t>Random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Café</w:t>
      </w:r>
      <w:r>
        <w:rPr>
          <w:b w:val="0"/>
          <w:color w:val="231F20"/>
          <w:spacing w:val="-9"/>
        </w:rPr>
        <w:t> </w:t>
      </w:r>
      <w:r>
        <w:rPr>
          <w:b w:val="0"/>
          <w:color w:val="231F20"/>
        </w:rPr>
        <w:t>—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is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kept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safe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at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all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times.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Random</w:t>
      </w:r>
      <w:r>
        <w:rPr>
          <w:b w:val="0"/>
          <w:color w:val="231F20"/>
          <w:spacing w:val="-51"/>
        </w:rPr>
        <w:t> </w:t>
      </w:r>
      <w:r>
        <w:rPr>
          <w:b w:val="0"/>
          <w:color w:val="231F20"/>
          <w:spacing w:val="-1"/>
        </w:rPr>
        <w:t>Café cannot </w:t>
      </w:r>
      <w:r>
        <w:rPr>
          <w:b w:val="0"/>
          <w:color w:val="231F20"/>
        </w:rPr>
        <w:t>accept responsibility for any property that is damaged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during your use of the space. You must also make sure you have the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correct insurance in place for the duration of your event, as the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Random Café team may request to see copies of insurance documents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for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our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internal records.</w:t>
      </w:r>
    </w:p>
    <w:p>
      <w:pPr>
        <w:pStyle w:val="BodyText"/>
        <w:rPr>
          <w:b w:val="0"/>
        </w:rPr>
      </w:pPr>
    </w:p>
    <w:p>
      <w:pPr>
        <w:pStyle w:val="BodyText"/>
        <w:spacing w:line="235" w:lineRule="auto" w:before="1"/>
        <w:ind w:left="120" w:right="173"/>
        <w:rPr>
          <w:b w:val="0"/>
        </w:rPr>
      </w:pPr>
      <w:r>
        <w:rPr>
          <w:b w:val="0"/>
          <w:color w:val="231F20"/>
        </w:rPr>
        <w:t>It is also your responsibility to make sure you adhere to all relevant laws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and regulations that may be applicable to the activity you are using the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space for, including regulations relating to employment, safety, and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access for people with disabilities.</w:t>
      </w:r>
    </w:p>
    <w:p>
      <w:pPr>
        <w:spacing w:after="0" w:line="235" w:lineRule="auto"/>
        <w:sectPr>
          <w:pgSz w:w="8400" w:h="11910"/>
          <w:pgMar w:top="280" w:bottom="280" w:left="600" w:right="5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0"/>
        <w:rPr>
          <w:b w:val="0"/>
          <w:sz w:val="16"/>
        </w:rPr>
      </w:pPr>
    </w:p>
    <w:p>
      <w:pPr>
        <w:pStyle w:val="BodyText"/>
        <w:spacing w:line="235" w:lineRule="auto" w:before="56"/>
        <w:ind w:left="120" w:right="289"/>
        <w:rPr>
          <w:b w:val="0"/>
        </w:rPr>
      </w:pPr>
      <w:r>
        <w:rPr>
          <w:b w:val="0"/>
          <w:color w:val="231F20"/>
        </w:rPr>
        <w:t>You must also observe our policies on health and safety, equal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  <w:spacing w:val="-1"/>
        </w:rPr>
        <w:t>opportunities and </w:t>
      </w:r>
      <w:r>
        <w:rPr>
          <w:b w:val="0"/>
          <w:color w:val="231F20"/>
        </w:rPr>
        <w:t>safeguarding – you can get details of these from us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  <w:spacing w:val="-1"/>
        </w:rPr>
        <w:t>or on our website. These </w:t>
      </w:r>
      <w:r>
        <w:rPr>
          <w:b w:val="0"/>
          <w:color w:val="231F20"/>
        </w:rPr>
        <w:t>policies include information concerning the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  <w:spacing w:val="-1"/>
        </w:rPr>
        <w:t>proper or fitting </w:t>
      </w:r>
      <w:r>
        <w:rPr>
          <w:b w:val="0"/>
          <w:color w:val="231F20"/>
        </w:rPr>
        <w:t>use of our site, and we reserve the right to cancel or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  <w:spacing w:val="-1"/>
        </w:rPr>
        <w:t>refuse any booking </w:t>
      </w:r>
      <w:r>
        <w:rPr>
          <w:b w:val="0"/>
          <w:color w:val="231F20"/>
        </w:rPr>
        <w:t>that we believe contravenes these. In this event, all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  <w:spacing w:val="-1"/>
        </w:rPr>
        <w:t>payments made </w:t>
      </w:r>
      <w:r>
        <w:rPr>
          <w:b w:val="0"/>
          <w:color w:val="231F20"/>
        </w:rPr>
        <w:t>will be refunded without Random Café accepting any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further liability.</w:t>
      </w:r>
    </w:p>
    <w:p>
      <w:pPr>
        <w:pStyle w:val="BodyText"/>
        <w:spacing w:before="11"/>
        <w:rPr>
          <w:b w:val="0"/>
          <w:sz w:val="23"/>
        </w:rPr>
      </w:pPr>
    </w:p>
    <w:p>
      <w:pPr>
        <w:pStyle w:val="BodyText"/>
        <w:spacing w:line="237" w:lineRule="auto"/>
        <w:ind w:left="120" w:right="193"/>
        <w:jc w:val="both"/>
        <w:rPr>
          <w:b w:val="0"/>
        </w:rPr>
      </w:pPr>
      <w:r>
        <w:rPr>
          <w:b w:val="0"/>
          <w:color w:val="231F20"/>
        </w:rPr>
        <w:t>There is a first aid box available in the kitchen area, but you must make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sure you have adequate first aid cover for your event and that accident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  <w:spacing w:val="-1"/>
        </w:rPr>
        <w:t>or</w:t>
      </w:r>
      <w:r>
        <w:rPr>
          <w:b w:val="0"/>
          <w:color w:val="231F20"/>
          <w:spacing w:val="-14"/>
        </w:rPr>
        <w:t> </w:t>
      </w:r>
      <w:r>
        <w:rPr>
          <w:b w:val="0"/>
          <w:color w:val="231F20"/>
          <w:spacing w:val="-1"/>
        </w:rPr>
        <w:t>incident</w:t>
      </w:r>
      <w:r>
        <w:rPr>
          <w:b w:val="0"/>
          <w:color w:val="231F20"/>
        </w:rPr>
        <w:t> forms are completed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as necessary.</w:t>
      </w:r>
    </w:p>
    <w:p>
      <w:pPr>
        <w:pStyle w:val="BodyText"/>
        <w:spacing w:before="8"/>
        <w:rPr>
          <w:b w:val="0"/>
          <w:sz w:val="23"/>
        </w:rPr>
      </w:pPr>
    </w:p>
    <w:p>
      <w:pPr>
        <w:pStyle w:val="Heading1"/>
        <w:jc w:val="both"/>
        <w:rPr>
          <w:b w:val="0"/>
        </w:rPr>
      </w:pPr>
      <w:r>
        <w:rPr>
          <w:b w:val="0"/>
          <w:color w:val="74489D"/>
        </w:rPr>
        <w:t>Payment</w:t>
      </w:r>
      <w:r>
        <w:rPr>
          <w:b w:val="0"/>
          <w:color w:val="74489D"/>
          <w:spacing w:val="-4"/>
        </w:rPr>
        <w:t> </w:t>
      </w:r>
      <w:r>
        <w:rPr>
          <w:b w:val="0"/>
          <w:color w:val="74489D"/>
        </w:rPr>
        <w:t>and</w:t>
      </w:r>
      <w:r>
        <w:rPr>
          <w:b w:val="0"/>
          <w:color w:val="74489D"/>
          <w:spacing w:val="-3"/>
        </w:rPr>
        <w:t> </w:t>
      </w:r>
      <w:r>
        <w:rPr>
          <w:b w:val="0"/>
          <w:color w:val="74489D"/>
        </w:rPr>
        <w:t>cancellation</w:t>
      </w:r>
    </w:p>
    <w:p>
      <w:pPr>
        <w:pStyle w:val="BodyText"/>
        <w:spacing w:before="9"/>
        <w:rPr>
          <w:b w:val="0"/>
          <w:sz w:val="22"/>
        </w:rPr>
      </w:pPr>
    </w:p>
    <w:p>
      <w:pPr>
        <w:pStyle w:val="BodyText"/>
        <w:spacing w:line="235" w:lineRule="auto"/>
        <w:ind w:left="120" w:right="199"/>
        <w:rPr>
          <w:b w:val="0"/>
        </w:rPr>
      </w:pPr>
      <w:r>
        <w:rPr>
          <w:b w:val="0"/>
          <w:color w:val="74489D"/>
        </w:rPr>
        <w:t>Regular</w:t>
      </w:r>
      <w:r>
        <w:rPr>
          <w:b w:val="0"/>
          <w:color w:val="74489D"/>
          <w:spacing w:val="1"/>
        </w:rPr>
        <w:t> </w:t>
      </w:r>
      <w:r>
        <w:rPr>
          <w:b w:val="0"/>
          <w:color w:val="74489D"/>
        </w:rPr>
        <w:t>hirers:</w:t>
      </w:r>
      <w:r>
        <w:rPr>
          <w:b w:val="0"/>
          <w:color w:val="231F20"/>
        </w:rPr>
        <w:t>If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you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wish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to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hire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the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hub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on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a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regular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basis,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you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need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to pay one month’s fee up front using a credit or debit card, as well as a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refundable deposit of £50, before the hire starts. Your hire will then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move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onto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monthly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invoice payments.</w:t>
      </w:r>
    </w:p>
    <w:p>
      <w:pPr>
        <w:pStyle w:val="BodyText"/>
        <w:spacing w:before="11"/>
        <w:rPr>
          <w:b w:val="0"/>
          <w:sz w:val="23"/>
        </w:rPr>
      </w:pPr>
    </w:p>
    <w:p>
      <w:pPr>
        <w:pStyle w:val="BodyText"/>
        <w:spacing w:line="235" w:lineRule="auto"/>
        <w:ind w:left="120" w:right="224"/>
        <w:rPr>
          <w:b w:val="0"/>
        </w:rPr>
      </w:pPr>
      <w:r>
        <w:rPr>
          <w:b w:val="0"/>
          <w:color w:val="231F20"/>
        </w:rPr>
        <w:t>If you need to change or cancel your booking you must do so in writing,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  <w:spacing w:val="-1"/>
        </w:rPr>
        <w:t>before </w:t>
      </w:r>
      <w:r>
        <w:rPr>
          <w:b w:val="0"/>
          <w:color w:val="231F20"/>
        </w:rPr>
        <w:t>the 1st of the month and not less than one calendar monthprior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  <w:spacing w:val="-1"/>
        </w:rPr>
        <w:t>to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  <w:spacing w:val="-1"/>
        </w:rPr>
        <w:t>the</w:t>
      </w:r>
      <w:r>
        <w:rPr>
          <w:b w:val="0"/>
          <w:color w:val="231F20"/>
          <w:spacing w:val="-25"/>
        </w:rPr>
        <w:t> </w:t>
      </w:r>
      <w:r>
        <w:rPr>
          <w:b w:val="0"/>
          <w:color w:val="231F20"/>
          <w:spacing w:val="-1"/>
        </w:rPr>
        <w:t>booking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  <w:spacing w:val="-1"/>
        </w:rPr>
        <w:t>date,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in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order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to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receive</w:t>
      </w:r>
      <w:r>
        <w:rPr>
          <w:b w:val="0"/>
          <w:color w:val="231F20"/>
          <w:spacing w:val="4"/>
        </w:rPr>
        <w:t> </w:t>
      </w:r>
      <w:r>
        <w:rPr>
          <w:b w:val="0"/>
          <w:color w:val="231F20"/>
        </w:rPr>
        <w:t>a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refund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of</w:t>
      </w:r>
      <w:r>
        <w:rPr>
          <w:b w:val="0"/>
          <w:color w:val="231F20"/>
          <w:spacing w:val="2"/>
        </w:rPr>
        <w:t> </w:t>
      </w:r>
      <w:r>
        <w:rPr>
          <w:b w:val="0"/>
          <w:color w:val="231F20"/>
        </w:rPr>
        <w:t>any</w:t>
      </w:r>
      <w:r>
        <w:rPr>
          <w:b w:val="0"/>
          <w:color w:val="231F20"/>
          <w:spacing w:val="3"/>
        </w:rPr>
        <w:t> </w:t>
      </w:r>
      <w:r>
        <w:rPr>
          <w:b w:val="0"/>
          <w:color w:val="231F20"/>
        </w:rPr>
        <w:t>payments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  <w:spacing w:val="-1"/>
        </w:rPr>
        <w:t>made.</w:t>
      </w:r>
      <w:r>
        <w:rPr>
          <w:b w:val="0"/>
          <w:color w:val="231F20"/>
          <w:spacing w:val="19"/>
        </w:rPr>
        <w:t> </w:t>
      </w:r>
      <w:r>
        <w:rPr>
          <w:b w:val="0"/>
          <w:color w:val="231F20"/>
        </w:rPr>
        <w:t>If</w:t>
      </w:r>
      <w:r>
        <w:rPr>
          <w:b w:val="0"/>
          <w:color w:val="231F20"/>
          <w:spacing w:val="-21"/>
        </w:rPr>
        <w:t> </w:t>
      </w:r>
      <w:r>
        <w:rPr>
          <w:b w:val="0"/>
          <w:color w:val="231F20"/>
        </w:rPr>
        <w:t>a</w:t>
      </w:r>
      <w:r>
        <w:rPr>
          <w:b w:val="0"/>
          <w:color w:val="231F20"/>
          <w:spacing w:val="-21"/>
        </w:rPr>
        <w:t> </w:t>
      </w:r>
      <w:r>
        <w:rPr>
          <w:b w:val="0"/>
          <w:color w:val="231F20"/>
        </w:rPr>
        <w:t>booking</w:t>
      </w:r>
      <w:r>
        <w:rPr>
          <w:b w:val="0"/>
          <w:color w:val="231F20"/>
          <w:spacing w:val="-20"/>
        </w:rPr>
        <w:t> </w:t>
      </w:r>
      <w:r>
        <w:rPr>
          <w:b w:val="0"/>
          <w:color w:val="231F20"/>
        </w:rPr>
        <w:t>is</w:t>
      </w:r>
      <w:r>
        <w:rPr>
          <w:b w:val="0"/>
          <w:color w:val="231F20"/>
          <w:spacing w:val="-23"/>
        </w:rPr>
        <w:t> </w:t>
      </w:r>
      <w:r>
        <w:rPr>
          <w:b w:val="0"/>
          <w:color w:val="231F20"/>
        </w:rPr>
        <w:t>made</w:t>
      </w:r>
      <w:r>
        <w:rPr>
          <w:b w:val="0"/>
          <w:color w:val="231F20"/>
          <w:spacing w:val="-21"/>
        </w:rPr>
        <w:t> </w:t>
      </w:r>
      <w:r>
        <w:rPr>
          <w:b w:val="0"/>
          <w:color w:val="231F20"/>
        </w:rPr>
        <w:t>with</w:t>
      </w:r>
      <w:r>
        <w:rPr>
          <w:b w:val="0"/>
          <w:color w:val="231F20"/>
          <w:spacing w:val="-22"/>
        </w:rPr>
        <w:t> </w:t>
      </w:r>
      <w:r>
        <w:rPr>
          <w:b w:val="0"/>
          <w:color w:val="231F20"/>
        </w:rPr>
        <w:t>less</w:t>
      </w:r>
      <w:r>
        <w:rPr>
          <w:b w:val="0"/>
          <w:color w:val="231F20"/>
          <w:spacing w:val="-22"/>
        </w:rPr>
        <w:t> </w:t>
      </w:r>
      <w:r>
        <w:rPr>
          <w:b w:val="0"/>
          <w:color w:val="231F20"/>
        </w:rPr>
        <w:t>than</w:t>
      </w:r>
      <w:r>
        <w:rPr>
          <w:b w:val="0"/>
          <w:color w:val="231F20"/>
          <w:spacing w:val="-22"/>
        </w:rPr>
        <w:t> </w:t>
      </w:r>
      <w:r>
        <w:rPr>
          <w:b w:val="0"/>
          <w:color w:val="231F20"/>
        </w:rPr>
        <w:t>a</w:t>
      </w:r>
      <w:r>
        <w:rPr>
          <w:b w:val="0"/>
          <w:color w:val="231F20"/>
          <w:spacing w:val="-20"/>
        </w:rPr>
        <w:t> </w:t>
      </w:r>
      <w:r>
        <w:rPr>
          <w:b w:val="0"/>
          <w:color w:val="231F20"/>
        </w:rPr>
        <w:t>month's</w:t>
      </w:r>
      <w:r>
        <w:rPr>
          <w:b w:val="0"/>
          <w:color w:val="231F20"/>
          <w:spacing w:val="-22"/>
        </w:rPr>
        <w:t> </w:t>
      </w:r>
      <w:r>
        <w:rPr>
          <w:b w:val="0"/>
          <w:color w:val="231F20"/>
        </w:rPr>
        <w:t>notice,</w:t>
      </w:r>
      <w:r>
        <w:rPr>
          <w:b w:val="0"/>
          <w:color w:val="231F20"/>
          <w:spacing w:val="-23"/>
        </w:rPr>
        <w:t> </w:t>
      </w:r>
      <w:r>
        <w:rPr>
          <w:b w:val="0"/>
          <w:color w:val="231F20"/>
        </w:rPr>
        <w:t>there</w:t>
      </w:r>
      <w:r>
        <w:rPr>
          <w:b w:val="0"/>
          <w:color w:val="231F20"/>
          <w:spacing w:val="-22"/>
        </w:rPr>
        <w:t> </w:t>
      </w:r>
      <w:r>
        <w:rPr>
          <w:b w:val="0"/>
          <w:color w:val="231F20"/>
        </w:rPr>
        <w:t>would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be</w:t>
      </w:r>
      <w:r>
        <w:rPr>
          <w:b w:val="0"/>
          <w:color w:val="231F20"/>
          <w:spacing w:val="-22"/>
        </w:rPr>
        <w:t> </w:t>
      </w:r>
      <w:r>
        <w:rPr>
          <w:b w:val="0"/>
          <w:color w:val="231F20"/>
        </w:rPr>
        <w:t>no</w:t>
      </w:r>
      <w:r>
        <w:rPr>
          <w:b w:val="0"/>
          <w:color w:val="231F20"/>
          <w:spacing w:val="-21"/>
        </w:rPr>
        <w:t> </w:t>
      </w:r>
      <w:r>
        <w:rPr>
          <w:b w:val="0"/>
          <w:color w:val="231F20"/>
        </w:rPr>
        <w:t>refund</w:t>
      </w:r>
      <w:r>
        <w:rPr>
          <w:b w:val="0"/>
          <w:color w:val="231F20"/>
          <w:spacing w:val="-23"/>
        </w:rPr>
        <w:t> </w:t>
      </w:r>
      <w:r>
        <w:rPr>
          <w:b w:val="0"/>
          <w:color w:val="231F20"/>
        </w:rPr>
        <w:t>for</w:t>
      </w:r>
      <w:r>
        <w:rPr>
          <w:b w:val="0"/>
          <w:color w:val="231F20"/>
          <w:spacing w:val="-21"/>
        </w:rPr>
        <w:t> </w:t>
      </w:r>
      <w:r>
        <w:rPr>
          <w:b w:val="0"/>
          <w:color w:val="231F20"/>
        </w:rPr>
        <w:t>cancellation.</w:t>
      </w:r>
    </w:p>
    <w:p>
      <w:pPr>
        <w:pStyle w:val="BodyText"/>
        <w:spacing w:before="7"/>
        <w:rPr>
          <w:b w:val="0"/>
          <w:sz w:val="23"/>
        </w:rPr>
      </w:pPr>
    </w:p>
    <w:p>
      <w:pPr>
        <w:pStyle w:val="BodyText"/>
        <w:spacing w:line="290" w:lineRule="exact"/>
        <w:ind w:left="120"/>
        <w:jc w:val="both"/>
        <w:rPr>
          <w:b w:val="0"/>
        </w:rPr>
      </w:pPr>
      <w:r>
        <w:rPr>
          <w:b w:val="0"/>
          <w:color w:val="231F20"/>
          <w:spacing w:val="-1"/>
        </w:rPr>
        <w:t>You can do</w:t>
      </w:r>
      <w:r>
        <w:rPr>
          <w:b w:val="0"/>
          <w:color w:val="231F20"/>
        </w:rPr>
        <w:t> </w:t>
      </w:r>
      <w:r>
        <w:rPr>
          <w:b w:val="0"/>
          <w:color w:val="231F20"/>
          <w:spacing w:val="-1"/>
        </w:rPr>
        <w:t>this</w:t>
      </w:r>
      <w:r>
        <w:rPr>
          <w:b w:val="0"/>
          <w:color w:val="231F20"/>
        </w:rPr>
        <w:t> by emailing</w:t>
      </w:r>
      <w:r>
        <w:rPr>
          <w:b w:val="0"/>
          <w:color w:val="231F20"/>
          <w:spacing w:val="-32"/>
        </w:rPr>
        <w:t> </w:t>
      </w:r>
      <w:hyperlink r:id="rId6">
        <w:r>
          <w:rPr>
            <w:b w:val="0"/>
            <w:color w:val="74489D"/>
          </w:rPr>
          <w:t>info@randomcafewatford.com</w:t>
        </w:r>
      </w:hyperlink>
    </w:p>
    <w:p>
      <w:pPr>
        <w:pStyle w:val="BodyText"/>
        <w:spacing w:line="235" w:lineRule="auto" w:before="2"/>
        <w:ind w:left="120" w:right="302"/>
        <w:jc w:val="both"/>
        <w:rPr>
          <w:b w:val="0"/>
        </w:rPr>
      </w:pPr>
      <w:r>
        <w:rPr>
          <w:b w:val="0"/>
          <w:color w:val="231F20"/>
        </w:rPr>
        <w:t>We will assume that your booking applies to public holidays unless you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let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us</w:t>
      </w:r>
      <w:r>
        <w:rPr>
          <w:b w:val="0"/>
          <w:color w:val="231F20"/>
          <w:spacing w:val="-15"/>
        </w:rPr>
        <w:t> </w:t>
      </w:r>
      <w:r>
        <w:rPr>
          <w:b w:val="0"/>
          <w:color w:val="231F20"/>
        </w:rPr>
        <w:t>know otherwise.</w:t>
      </w:r>
    </w:p>
    <w:p>
      <w:pPr>
        <w:spacing w:after="0" w:line="235" w:lineRule="auto"/>
        <w:jc w:val="both"/>
        <w:sectPr>
          <w:pgSz w:w="8400" w:h="11910"/>
          <w:pgMar w:top="1100" w:bottom="280" w:left="600" w:right="560"/>
        </w:sectPr>
      </w:pPr>
    </w:p>
    <w:p>
      <w:pPr>
        <w:spacing w:before="105" w:after="85"/>
        <w:ind w:left="3596" w:right="0" w:firstLine="0"/>
        <w:jc w:val="left"/>
        <w:rPr>
          <w:rFonts w:ascii="Calibri"/>
          <w:sz w:val="20"/>
        </w:rPr>
      </w:pPr>
      <w:r>
        <w:rPr>
          <w:rFonts w:ascii="Calibri"/>
          <w:color w:val="231F20"/>
          <w:w w:val="95"/>
          <w:sz w:val="20"/>
        </w:rPr>
        <w:t>Information,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terms</w:t>
      </w:r>
      <w:r>
        <w:rPr>
          <w:rFonts w:ascii="Calibri"/>
          <w:color w:val="231F20"/>
          <w:spacing w:val="12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and</w:t>
      </w:r>
      <w:r>
        <w:rPr>
          <w:rFonts w:ascii="Calibri"/>
          <w:color w:val="231F20"/>
          <w:spacing w:val="11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conditions</w:t>
      </w:r>
      <w:r>
        <w:rPr>
          <w:rFonts w:ascii="Calibri"/>
          <w:color w:val="231F20"/>
          <w:spacing w:val="12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for</w:t>
      </w:r>
      <w:r>
        <w:rPr>
          <w:rFonts w:ascii="Calibri"/>
          <w:color w:val="231F20"/>
          <w:spacing w:val="12"/>
          <w:w w:val="95"/>
          <w:sz w:val="20"/>
        </w:rPr>
        <w:t> </w:t>
      </w:r>
      <w:r>
        <w:rPr>
          <w:rFonts w:ascii="Calibri"/>
          <w:color w:val="231F20"/>
          <w:w w:val="95"/>
          <w:sz w:val="20"/>
        </w:rPr>
        <w:t>hirers</w:t>
      </w:r>
    </w:p>
    <w:p>
      <w:pPr>
        <w:pStyle w:val="BodyText"/>
        <w:spacing w:line="20" w:lineRule="exact"/>
        <w:ind w:left="-600"/>
        <w:rPr>
          <w:rFonts w:ascii="Calibri"/>
          <w:sz w:val="2"/>
        </w:rPr>
      </w:pPr>
      <w:r>
        <w:rPr>
          <w:rFonts w:ascii="Calibri"/>
          <w:sz w:val="2"/>
        </w:rPr>
        <w:pict>
          <v:group style="width:382.05pt;height:1pt;mso-position-horizontal-relative:char;mso-position-vertical-relative:line" id="docshapegroup7" coordorigin="0,0" coordsize="7641,20">
            <v:line style="position:absolute" from="0,10" to="7641,10" stroked="true" strokeweight="1pt" strokecolor="#231f20">
              <v:stroke dashstyle="dot"/>
            </v:line>
          </v:group>
        </w:pict>
      </w:r>
      <w:r>
        <w:rPr>
          <w:rFonts w:ascii="Calibri"/>
          <w:sz w:val="2"/>
        </w:rPr>
      </w: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spacing w:before="4"/>
        <w:rPr>
          <w:rFonts w:ascii="Calibri"/>
          <w:sz w:val="27"/>
        </w:rPr>
      </w:pPr>
    </w:p>
    <w:p>
      <w:pPr>
        <w:pStyle w:val="BodyText"/>
        <w:spacing w:line="235" w:lineRule="auto"/>
        <w:ind w:left="120" w:right="251"/>
        <w:rPr>
          <w:b w:val="0"/>
        </w:rPr>
      </w:pPr>
      <w:r>
        <w:rPr>
          <w:b w:val="0"/>
          <w:color w:val="74489D"/>
        </w:rPr>
        <w:t>One-off hirers:</w:t>
      </w:r>
      <w:r>
        <w:rPr>
          <w:b w:val="0"/>
          <w:color w:val="231F20"/>
        </w:rPr>
        <w:t>Until we have received full payment your booking will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  <w:spacing w:val="-1"/>
        </w:rPr>
        <w:t>not</w:t>
      </w:r>
      <w:r>
        <w:rPr>
          <w:b w:val="0"/>
          <w:color w:val="231F20"/>
        </w:rPr>
        <w:t> </w:t>
      </w:r>
      <w:r>
        <w:rPr>
          <w:b w:val="0"/>
          <w:color w:val="231F20"/>
          <w:spacing w:val="-1"/>
        </w:rPr>
        <w:t>be</w:t>
      </w:r>
      <w:r>
        <w:rPr>
          <w:b w:val="0"/>
          <w:color w:val="231F20"/>
        </w:rPr>
        <w:t> </w:t>
      </w:r>
      <w:r>
        <w:rPr>
          <w:b w:val="0"/>
          <w:color w:val="231F20"/>
          <w:spacing w:val="-1"/>
        </w:rPr>
        <w:t>confirmed. </w:t>
      </w:r>
      <w:r>
        <w:rPr>
          <w:b w:val="0"/>
          <w:color w:val="231F20"/>
        </w:rPr>
        <w:t>We will take a refundable deposit</w:t>
      </w:r>
      <w:r>
        <w:rPr>
          <w:b w:val="0"/>
          <w:color w:val="231F20"/>
          <w:spacing w:val="-33"/>
        </w:rPr>
        <w:t> </w:t>
      </w:r>
      <w:r>
        <w:rPr>
          <w:b w:val="0"/>
          <w:color w:val="231F20"/>
        </w:rPr>
        <w:t>of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£50</w:t>
      </w:r>
      <w:r>
        <w:rPr>
          <w:b w:val="0"/>
          <w:color w:val="231F20"/>
          <w:spacing w:val="-28"/>
        </w:rPr>
        <w:t> </w:t>
      </w:r>
      <w:r>
        <w:rPr>
          <w:b w:val="0"/>
          <w:color w:val="231F20"/>
        </w:rPr>
        <w:t>to cover</w:t>
      </w:r>
      <w:r>
        <w:rPr>
          <w:b w:val="0"/>
          <w:color w:val="231F20"/>
          <w:spacing w:val="-7"/>
        </w:rPr>
        <w:t> </w:t>
      </w:r>
      <w:r>
        <w:rPr>
          <w:b w:val="0"/>
          <w:color w:val="231F20"/>
        </w:rPr>
        <w:t>the</w:t>
      </w:r>
      <w:r>
        <w:rPr>
          <w:b w:val="0"/>
          <w:color w:val="231F20"/>
          <w:spacing w:val="-51"/>
        </w:rPr>
        <w:t> </w:t>
      </w:r>
      <w:r>
        <w:rPr>
          <w:b w:val="0"/>
          <w:color w:val="231F20"/>
          <w:spacing w:val="-1"/>
        </w:rPr>
        <w:t>cost of any damages </w:t>
      </w:r>
      <w:r>
        <w:rPr>
          <w:b w:val="0"/>
          <w:color w:val="231F20"/>
        </w:rPr>
        <w:t>or other additional payments. You must make all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payments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using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credit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or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debit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card,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as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we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cannot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accept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cash.</w:t>
      </w:r>
    </w:p>
    <w:p>
      <w:pPr>
        <w:pStyle w:val="BodyText"/>
        <w:spacing w:before="11"/>
        <w:rPr>
          <w:b w:val="0"/>
          <w:sz w:val="23"/>
        </w:rPr>
      </w:pPr>
    </w:p>
    <w:p>
      <w:pPr>
        <w:pStyle w:val="BodyText"/>
        <w:spacing w:line="235" w:lineRule="auto"/>
        <w:ind w:left="120" w:right="460"/>
        <w:rPr>
          <w:b w:val="0"/>
        </w:rPr>
      </w:pPr>
      <w:r>
        <w:rPr>
          <w:b w:val="0"/>
          <w:color w:val="231F20"/>
        </w:rPr>
        <w:t>If you need to change or cancel your booking you must do so in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writing, at least one calendar month in advance, in order to receive a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refund of any payments made. You can do this by emailing</w:t>
      </w:r>
      <w:r>
        <w:rPr>
          <w:b w:val="0"/>
          <w:color w:val="231F20"/>
          <w:spacing w:val="1"/>
        </w:rPr>
        <w:t> </w:t>
      </w:r>
      <w:hyperlink r:id="rId6">
        <w:r>
          <w:rPr>
            <w:b w:val="0"/>
            <w:color w:val="74489D"/>
          </w:rPr>
          <w:t>info@randomcafewatford.com</w:t>
        </w:r>
      </w:hyperlink>
    </w:p>
    <w:p>
      <w:pPr>
        <w:pStyle w:val="BodyText"/>
        <w:spacing w:before="8"/>
        <w:rPr>
          <w:b w:val="0"/>
          <w:sz w:val="23"/>
        </w:rPr>
      </w:pPr>
    </w:p>
    <w:p>
      <w:pPr>
        <w:pStyle w:val="BodyText"/>
        <w:spacing w:line="237" w:lineRule="auto"/>
        <w:ind w:left="120" w:right="390"/>
        <w:rPr>
          <w:b w:val="0"/>
        </w:rPr>
      </w:pPr>
      <w:r>
        <w:rPr>
          <w:b w:val="0"/>
          <w:color w:val="74489D"/>
        </w:rPr>
        <w:t>General:</w:t>
      </w:r>
      <w:r>
        <w:rPr>
          <w:b w:val="0"/>
          <w:color w:val="231F20"/>
        </w:rPr>
        <w:t>We cannot take responsibility for poor weather conditions or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unforeseen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circumstances</w:t>
      </w:r>
      <w:r>
        <w:rPr>
          <w:b w:val="0"/>
          <w:color w:val="231F20"/>
          <w:spacing w:val="-2"/>
        </w:rPr>
        <w:t> </w:t>
      </w:r>
      <w:r>
        <w:rPr>
          <w:b w:val="0"/>
          <w:color w:val="231F20"/>
        </w:rPr>
        <w:t>leading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you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to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cancel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an</w:t>
      </w:r>
      <w:r>
        <w:rPr>
          <w:b w:val="0"/>
          <w:color w:val="231F20"/>
          <w:spacing w:val="-1"/>
        </w:rPr>
        <w:t> </w:t>
      </w:r>
      <w:r>
        <w:rPr>
          <w:b w:val="0"/>
          <w:color w:val="231F20"/>
        </w:rPr>
        <w:t>event.</w:t>
      </w:r>
    </w:p>
    <w:p>
      <w:pPr>
        <w:pStyle w:val="BodyText"/>
        <w:spacing w:line="237" w:lineRule="auto"/>
        <w:ind w:left="120" w:right="231"/>
        <w:rPr>
          <w:b w:val="0"/>
        </w:rPr>
      </w:pPr>
      <w:r>
        <w:rPr>
          <w:b w:val="0"/>
          <w:color w:val="231F20"/>
        </w:rPr>
        <w:t>If you fail to make payments in relation to your booking, we may cancel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the booking with immediate effect and without liability to Random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Café.</w:t>
      </w:r>
    </w:p>
    <w:p>
      <w:pPr>
        <w:pStyle w:val="BodyText"/>
        <w:rPr>
          <w:b w:val="0"/>
          <w:sz w:val="23"/>
        </w:rPr>
      </w:pPr>
    </w:p>
    <w:p>
      <w:pPr>
        <w:pStyle w:val="BodyText"/>
        <w:spacing w:line="235" w:lineRule="auto"/>
        <w:ind w:left="120" w:right="289"/>
        <w:rPr>
          <w:b w:val="0"/>
        </w:rPr>
      </w:pPr>
      <w:r>
        <w:rPr>
          <w:b w:val="0"/>
          <w:color w:val="231F20"/>
        </w:rPr>
        <w:t>We reserve the right to cancel abooking if we need to use the hubfor a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community event. If we do need to cancel yourbooking, all payments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made will be refunded in full, and we will make every effort to find an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alternative venueor datefor yourbooking.</w:t>
      </w:r>
    </w:p>
    <w:p>
      <w:pPr>
        <w:pStyle w:val="BodyText"/>
        <w:rPr>
          <w:b w:val="0"/>
        </w:rPr>
      </w:pPr>
    </w:p>
    <w:p>
      <w:pPr>
        <w:pStyle w:val="Heading1"/>
        <w:spacing w:before="168"/>
        <w:ind w:left="119"/>
        <w:rPr>
          <w:b w:val="0"/>
        </w:rPr>
      </w:pPr>
      <w:r>
        <w:rPr>
          <w:b w:val="0"/>
          <w:color w:val="74489D"/>
        </w:rPr>
        <w:t>Equality</w:t>
      </w:r>
      <w:r>
        <w:rPr>
          <w:b w:val="0"/>
          <w:color w:val="74489D"/>
          <w:spacing w:val="-3"/>
        </w:rPr>
        <w:t> </w:t>
      </w:r>
      <w:r>
        <w:rPr>
          <w:b w:val="0"/>
          <w:color w:val="74489D"/>
        </w:rPr>
        <w:t>data</w:t>
      </w:r>
      <w:r>
        <w:rPr>
          <w:b w:val="0"/>
          <w:color w:val="74489D"/>
          <w:spacing w:val="-3"/>
        </w:rPr>
        <w:t> </w:t>
      </w:r>
      <w:r>
        <w:rPr>
          <w:b w:val="0"/>
          <w:color w:val="74489D"/>
        </w:rPr>
        <w:t>collection</w:t>
      </w:r>
    </w:p>
    <w:p>
      <w:pPr>
        <w:pStyle w:val="BodyText"/>
        <w:spacing w:before="4"/>
        <w:rPr>
          <w:b w:val="0"/>
          <w:sz w:val="22"/>
        </w:rPr>
      </w:pPr>
    </w:p>
    <w:p>
      <w:pPr>
        <w:pStyle w:val="BodyText"/>
        <w:spacing w:line="290" w:lineRule="exact"/>
        <w:ind w:left="119"/>
        <w:rPr>
          <w:b w:val="0"/>
        </w:rPr>
      </w:pPr>
      <w:r>
        <w:rPr>
          <w:b w:val="0"/>
          <w:color w:val="74489D"/>
        </w:rPr>
        <w:t>Regular</w:t>
      </w:r>
      <w:r>
        <w:rPr>
          <w:b w:val="0"/>
          <w:color w:val="74489D"/>
          <w:spacing w:val="-4"/>
        </w:rPr>
        <w:t> </w:t>
      </w:r>
      <w:r>
        <w:rPr>
          <w:b w:val="0"/>
          <w:color w:val="74489D"/>
        </w:rPr>
        <w:t>hirers:</w:t>
      </w:r>
    </w:p>
    <w:p>
      <w:pPr>
        <w:pStyle w:val="BodyText"/>
        <w:spacing w:line="235" w:lineRule="auto" w:before="2"/>
        <w:ind w:left="119" w:right="251"/>
        <w:rPr>
          <w:b w:val="0"/>
        </w:rPr>
      </w:pPr>
      <w:r>
        <w:rPr>
          <w:b w:val="0"/>
          <w:color w:val="231F20"/>
          <w:spacing w:val="-1"/>
        </w:rPr>
        <w:t>As part of our commitment to equality, </w:t>
      </w:r>
      <w:r>
        <w:rPr>
          <w:b w:val="0"/>
          <w:color w:val="231F20"/>
        </w:rPr>
        <w:t>we regularly collect data on the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  <w:spacing w:val="-1"/>
        </w:rPr>
        <w:t>users </w:t>
      </w:r>
      <w:r>
        <w:rPr>
          <w:b w:val="0"/>
          <w:color w:val="231F20"/>
        </w:rPr>
        <w:t>of our hub, which is then used for funding data to show the value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  <w:spacing w:val="-1"/>
        </w:rPr>
        <w:t>our hub provides to members </w:t>
      </w:r>
      <w:r>
        <w:rPr>
          <w:b w:val="0"/>
          <w:color w:val="231F20"/>
        </w:rPr>
        <w:t>of our local communities. If you are a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  <w:spacing w:val="-1"/>
        </w:rPr>
        <w:t>regular </w:t>
      </w:r>
      <w:r>
        <w:rPr>
          <w:b w:val="0"/>
          <w:color w:val="231F20"/>
        </w:rPr>
        <w:t>hirer, we will require you to report the number of people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</w:rPr>
        <w:t>attending yourbookingand any equality data you have collected once a</w:t>
      </w:r>
      <w:r>
        <w:rPr>
          <w:b w:val="0"/>
          <w:color w:val="231F20"/>
          <w:spacing w:val="-52"/>
        </w:rPr>
        <w:t> </w:t>
      </w:r>
      <w:r>
        <w:rPr>
          <w:b w:val="0"/>
          <w:color w:val="231F20"/>
        </w:rPr>
        <w:t>month. This needs to be submitted to us by no later than the1stof the</w:t>
      </w:r>
      <w:r>
        <w:rPr>
          <w:b w:val="0"/>
          <w:color w:val="231F20"/>
          <w:spacing w:val="1"/>
        </w:rPr>
        <w:t> </w:t>
      </w:r>
      <w:r>
        <w:rPr>
          <w:b w:val="0"/>
          <w:color w:val="231F20"/>
          <w:w w:val="95"/>
        </w:rPr>
        <w:t>following</w:t>
      </w:r>
      <w:r>
        <w:rPr>
          <w:b w:val="0"/>
          <w:color w:val="231F20"/>
          <w:spacing w:val="9"/>
          <w:w w:val="95"/>
        </w:rPr>
        <w:t> </w:t>
      </w:r>
      <w:r>
        <w:rPr>
          <w:b w:val="0"/>
          <w:color w:val="231F20"/>
          <w:w w:val="95"/>
        </w:rPr>
        <w:t>month.</w:t>
      </w:r>
      <w:r>
        <w:rPr>
          <w:b w:val="0"/>
          <w:color w:val="231F20"/>
          <w:spacing w:val="8"/>
          <w:w w:val="95"/>
        </w:rPr>
        <w:t> </w:t>
      </w:r>
      <w:r>
        <w:rPr>
          <w:b w:val="0"/>
          <w:color w:val="231F20"/>
          <w:w w:val="95"/>
        </w:rPr>
        <w:t>We</w:t>
      </w:r>
      <w:r>
        <w:rPr>
          <w:b w:val="0"/>
          <w:color w:val="231F20"/>
          <w:spacing w:val="9"/>
          <w:w w:val="95"/>
        </w:rPr>
        <w:t> </w:t>
      </w:r>
      <w:r>
        <w:rPr>
          <w:b w:val="0"/>
          <w:color w:val="231F20"/>
          <w:w w:val="95"/>
        </w:rPr>
        <w:t>will</w:t>
      </w:r>
      <w:r>
        <w:rPr>
          <w:b w:val="0"/>
          <w:color w:val="231F20"/>
          <w:spacing w:val="9"/>
          <w:w w:val="95"/>
        </w:rPr>
        <w:t> </w:t>
      </w:r>
      <w:r>
        <w:rPr>
          <w:b w:val="0"/>
          <w:color w:val="231F20"/>
          <w:w w:val="95"/>
        </w:rPr>
        <w:t>provide</w:t>
      </w:r>
      <w:r>
        <w:rPr>
          <w:b w:val="0"/>
          <w:color w:val="231F20"/>
          <w:spacing w:val="9"/>
          <w:w w:val="95"/>
        </w:rPr>
        <w:t> </w:t>
      </w:r>
      <w:r>
        <w:rPr>
          <w:b w:val="0"/>
          <w:color w:val="231F20"/>
          <w:w w:val="95"/>
        </w:rPr>
        <w:t>a</w:t>
      </w:r>
      <w:r>
        <w:rPr>
          <w:b w:val="0"/>
          <w:color w:val="231F20"/>
          <w:spacing w:val="10"/>
          <w:w w:val="95"/>
        </w:rPr>
        <w:t> </w:t>
      </w:r>
      <w:r>
        <w:rPr>
          <w:b w:val="0"/>
          <w:color w:val="231F20"/>
          <w:w w:val="95"/>
        </w:rPr>
        <w:t>survey</w:t>
      </w:r>
      <w:r>
        <w:rPr>
          <w:b w:val="0"/>
          <w:color w:val="231F20"/>
          <w:spacing w:val="-12"/>
          <w:w w:val="95"/>
        </w:rPr>
        <w:t> </w:t>
      </w:r>
      <w:r>
        <w:rPr>
          <w:b w:val="0"/>
          <w:color w:val="231F20"/>
          <w:w w:val="95"/>
        </w:rPr>
        <w:t>to</w:t>
      </w:r>
      <w:r>
        <w:rPr>
          <w:b w:val="0"/>
          <w:color w:val="231F20"/>
          <w:spacing w:val="-23"/>
          <w:w w:val="95"/>
        </w:rPr>
        <w:t> </w:t>
      </w:r>
      <w:r>
        <w:rPr>
          <w:b w:val="0"/>
          <w:color w:val="231F20"/>
          <w:w w:val="95"/>
        </w:rPr>
        <w:t>complete.</w:t>
      </w:r>
    </w:p>
    <w:sectPr>
      <w:pgSz w:w="8400" w:h="11910"/>
      <w:pgMar w:top="280" w:bottom="280" w:left="60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alibri Light">
    <w:altName w:val="Calibri Light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 Light" w:hAnsi="Calibri Light" w:eastAsia="Calibri Light" w:cs="Calibri Light"/>
      <w:lang w:val="en-gb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 Light" w:hAnsi="Calibri Light" w:eastAsia="Calibri Light" w:cs="Calibri Light"/>
      <w:sz w:val="24"/>
      <w:szCs w:val="24"/>
      <w:lang w:val="en-gb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Calibri Light" w:hAnsi="Calibri Light" w:eastAsia="Calibri Light" w:cs="Calibri Light"/>
      <w:sz w:val="28"/>
      <w:szCs w:val="28"/>
      <w:lang w:val="en-gb" w:eastAsia="en-US" w:bidi="ar-SA"/>
    </w:rPr>
  </w:style>
  <w:style w:styleId="Title" w:type="paragraph">
    <w:name w:val="Title"/>
    <w:basedOn w:val="Normal"/>
    <w:uiPriority w:val="1"/>
    <w:qFormat/>
    <w:pPr>
      <w:spacing w:line="656" w:lineRule="exact"/>
      <w:ind w:left="607"/>
    </w:pPr>
    <w:rPr>
      <w:rFonts w:ascii="Calibri Light" w:hAnsi="Calibri Light" w:eastAsia="Calibri Light" w:cs="Calibri Light"/>
      <w:sz w:val="56"/>
      <w:szCs w:val="56"/>
      <w:lang w:val="en-gb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gb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gb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info@randomcafewatford.comor" TargetMode="External"/><Relationship Id="rId6" Type="http://schemas.openxmlformats.org/officeDocument/2006/relationships/hyperlink" Target="mailto:info@randomcafewatford.co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2022-03-04T16:26:10Z</dcterms:created>
  <dcterms:modified xsi:type="dcterms:W3CDTF">2022-03-04T16:26:10Z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2021-09-09T00:00:00Z</vt:filetime>
  </property>
  <property fmtid="{D5CDD505-2E9C-101B-9397-08002B2CF9AE}" pid="3" name="Creator">
    <vt:lpwstr>Adobe InDesign 16.4 (Windows)</vt:lpwstr>
  </property>
  <property fmtid="{D5CDD505-2E9C-101B-9397-08002B2CF9AE}" pid="4" name="LastSaved">
    <vt:filetime>2022-03-04T00:00:00Z</vt:filetime>
  </property>
</Properties>
</file>